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625F6" w14:paraId="00EB11A2" w14:textId="77777777" w:rsidTr="00EF39A1">
        <w:trPr>
          <w:trHeight w:val="1682"/>
        </w:trPr>
        <w:tc>
          <w:tcPr>
            <w:tcW w:w="14390" w:type="dxa"/>
          </w:tcPr>
          <w:p w14:paraId="3C261423" w14:textId="3B596F15" w:rsidR="0095334B" w:rsidRDefault="0095334B" w:rsidP="00EF39A1">
            <w:pPr>
              <w:pStyle w:val="Heading9"/>
              <w:spacing w:before="0"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8DE">
              <w:rPr>
                <w:rFonts w:asciiTheme="majorHAnsi" w:hAnsiTheme="majorHAnsi" w:cstheme="majorHAnsi"/>
                <w:b/>
                <w:sz w:val="20"/>
                <w:szCs w:val="20"/>
              </w:rPr>
              <w:t>G</w:t>
            </w:r>
            <w:r w:rsidR="000B27F7" w:rsidRPr="000848D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ENERAL </w:t>
            </w:r>
            <w:r w:rsidR="0022364B" w:rsidRPr="000848DE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  <w:p w14:paraId="2D21E7E6" w14:textId="77777777" w:rsidR="00560036" w:rsidRDefault="00560036" w:rsidP="00560036"/>
          <w:p w14:paraId="50596D6D" w14:textId="53500D43" w:rsidR="00560036" w:rsidRPr="00295EE7" w:rsidRDefault="00560036" w:rsidP="00295EE7">
            <w:pPr>
              <w:widowControl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560036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This document is intended to give investigators an overview and guidance on ALL the Sections/questions in the 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Modification </w:t>
            </w:r>
            <w:r w:rsidRPr="00560036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>Submission.</w:t>
            </w:r>
          </w:p>
          <w:p w14:paraId="6DAB8098" w14:textId="77777777" w:rsidR="00533510" w:rsidRPr="000848DE" w:rsidRDefault="00533510" w:rsidP="00EF39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B10D45" w14:textId="71CD5B33" w:rsidR="00533510" w:rsidRPr="000848DE" w:rsidRDefault="00533510" w:rsidP="00EF39A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Policy</w:t>
            </w:r>
          </w:p>
          <w:p w14:paraId="1BDF688C" w14:textId="77777777" w:rsidR="0095334B" w:rsidRPr="000848DE" w:rsidRDefault="0095334B" w:rsidP="005E6F00">
            <w:pPr>
              <w:numPr>
                <w:ilvl w:val="0"/>
                <w:numId w:val="4"/>
              </w:numPr>
              <w:ind w:left="432" w:hanging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8D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Federal regulations and IRB Guidelines require that </w:t>
            </w:r>
            <w:r w:rsidRPr="000848DE"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  <w:t>any revision to previously approved research</w:t>
            </w:r>
            <w:r w:rsidRPr="000848D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involving human subjects be submitted for IRB approval.  </w:t>
            </w:r>
          </w:p>
          <w:p w14:paraId="64BA7090" w14:textId="77777777" w:rsidR="0095334B" w:rsidRPr="000848DE" w:rsidRDefault="0095334B" w:rsidP="005E6F00">
            <w:pPr>
              <w:numPr>
                <w:ilvl w:val="0"/>
                <w:numId w:val="4"/>
              </w:numPr>
              <w:ind w:left="432" w:hanging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8D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All modifications must be approved prior to implementation.  </w:t>
            </w:r>
          </w:p>
          <w:p w14:paraId="5F7D3CDF" w14:textId="0A9CF095" w:rsidR="0095334B" w:rsidRPr="000848DE" w:rsidRDefault="0095334B" w:rsidP="005E6F00">
            <w:pPr>
              <w:numPr>
                <w:ilvl w:val="0"/>
                <w:numId w:val="4"/>
              </w:numPr>
              <w:ind w:left="432" w:hanging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8D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 modification is defined by the IRB as a change that does not alter the overall character of the original project. </w:t>
            </w:r>
            <w:r w:rsidR="0022364B" w:rsidRPr="000848D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Significant changes may require a new Initial Submission.</w:t>
            </w:r>
          </w:p>
          <w:p w14:paraId="06A883C3" w14:textId="5BDF5B6B" w:rsidR="00533510" w:rsidRPr="000848DE" w:rsidRDefault="00B94F33" w:rsidP="005E6F00">
            <w:pPr>
              <w:numPr>
                <w:ilvl w:val="0"/>
                <w:numId w:val="4"/>
              </w:numPr>
              <w:ind w:left="432" w:hanging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8D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modification submission should also be used to provide the IRB post-approval documents, such as letters of support and/or external</w:t>
            </w:r>
            <w:r w:rsidR="008D7E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IRB approval letters.</w:t>
            </w:r>
          </w:p>
          <w:p w14:paraId="2C79E079" w14:textId="77777777" w:rsidR="00EF39A1" w:rsidRPr="000848DE" w:rsidRDefault="00EF39A1" w:rsidP="00EF39A1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5B2738CE" w14:textId="35D0F5FE" w:rsidR="00533510" w:rsidRPr="000848DE" w:rsidRDefault="00533510" w:rsidP="00EF39A1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848D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Process</w:t>
            </w:r>
          </w:p>
          <w:p w14:paraId="2D2A360F" w14:textId="77777777" w:rsidR="00C34BAC" w:rsidRPr="005E6F00" w:rsidRDefault="0022364B" w:rsidP="005E6F00">
            <w:pPr>
              <w:pStyle w:val="ListParagraph"/>
              <w:numPr>
                <w:ilvl w:val="0"/>
                <w:numId w:val="8"/>
              </w:numPr>
              <w:ind w:left="432" w:hanging="216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E6F0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 Modification Submission creates a copy of the </w:t>
            </w:r>
            <w:r w:rsidR="00C34BAC" w:rsidRPr="005E6F00">
              <w:rPr>
                <w:rFonts w:ascii="Calibri Light" w:hAnsi="Calibri Light" w:cs="Calibri Light"/>
                <w:color w:val="000000"/>
                <w:sz w:val="20"/>
                <w:szCs w:val="20"/>
              </w:rPr>
              <w:t>last approved submission.</w:t>
            </w:r>
          </w:p>
          <w:p w14:paraId="787AA432" w14:textId="548667E2" w:rsidR="00C34BAC" w:rsidRPr="005E6F00" w:rsidRDefault="00C34BAC" w:rsidP="005E6F00">
            <w:pPr>
              <w:pStyle w:val="ListParagraph"/>
              <w:numPr>
                <w:ilvl w:val="0"/>
                <w:numId w:val="8"/>
              </w:numPr>
              <w:ind w:left="432" w:hanging="216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E6F0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Investigators should make the </w:t>
            </w:r>
            <w:r w:rsidR="006C62E3" w:rsidRPr="005E6F0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requested </w:t>
            </w:r>
            <w:r w:rsidRPr="005E6F00">
              <w:rPr>
                <w:rFonts w:ascii="Calibri Light" w:hAnsi="Calibri Light" w:cs="Calibri Light"/>
                <w:color w:val="000000"/>
                <w:sz w:val="20"/>
                <w:szCs w:val="20"/>
              </w:rPr>
              <w:t>changes directly in the item/answer</w:t>
            </w:r>
            <w:r w:rsidR="000A21EC" w:rsidRPr="005E6F0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in </w:t>
            </w:r>
            <w:r w:rsidR="005C52A7" w:rsidRPr="005E6F00">
              <w:rPr>
                <w:rFonts w:ascii="Calibri Light" w:hAnsi="Calibri Light" w:cs="Calibri Light"/>
                <w:color w:val="000000"/>
                <w:sz w:val="20"/>
                <w:szCs w:val="20"/>
              </w:rPr>
              <w:t>each Section (as appropriate)</w:t>
            </w:r>
            <w:r w:rsidRPr="005E6F00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 w:rsidR="00EF39A1" w:rsidRPr="005E6F0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Similarly, new versions of attachments should </w:t>
            </w:r>
            <w:r w:rsidR="00EF39A1" w:rsidRPr="003222B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replace</w:t>
            </w:r>
            <w:r w:rsidR="00EF39A1" w:rsidRPr="005E6F0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previous attachments.</w:t>
            </w:r>
          </w:p>
          <w:p w14:paraId="155BB04D" w14:textId="77777777" w:rsidR="00EF39A1" w:rsidRPr="005E6F00" w:rsidRDefault="00C34BAC" w:rsidP="005E6F00">
            <w:pPr>
              <w:pStyle w:val="ListParagraph"/>
              <w:numPr>
                <w:ilvl w:val="0"/>
                <w:numId w:val="8"/>
              </w:numPr>
              <w:ind w:left="432" w:hanging="216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E6F0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The Compare function allows both </w:t>
            </w:r>
            <w:r w:rsidR="00EF39A1" w:rsidRPr="005E6F00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investigators and reviewers to see the changes side by side.</w:t>
            </w:r>
          </w:p>
          <w:p w14:paraId="6AF13424" w14:textId="4B37F294" w:rsidR="009625F6" w:rsidRPr="005E6F00" w:rsidRDefault="00533510" w:rsidP="005E6F00">
            <w:pPr>
              <w:pStyle w:val="ListParagraph"/>
              <w:numPr>
                <w:ilvl w:val="0"/>
                <w:numId w:val="8"/>
              </w:numPr>
              <w:ind w:left="432" w:hanging="216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E6F00">
              <w:rPr>
                <w:rFonts w:ascii="Calibri Light" w:hAnsi="Calibri Light" w:cs="Calibri Light"/>
                <w:color w:val="000000"/>
                <w:sz w:val="20"/>
                <w:szCs w:val="20"/>
              </w:rPr>
              <w:t>The investigator is asked to provide a description of and rationale for the proposed modification and to address the effects of the modification on risks, benefits, management of risks, and informed consent process</w:t>
            </w:r>
            <w:r w:rsidR="003B41C3" w:rsidRPr="005E6F00">
              <w:rPr>
                <w:rFonts w:ascii="Calibri Light" w:hAnsi="Calibri Light" w:cs="Calibri Light"/>
                <w:color w:val="000000"/>
                <w:sz w:val="20"/>
                <w:szCs w:val="20"/>
              </w:rPr>
              <w:t>.  You may wish to create this list of changes using the Compare function.</w:t>
            </w:r>
          </w:p>
          <w:p w14:paraId="220DA7CC" w14:textId="6A04D593" w:rsidR="00EF39A1" w:rsidRPr="000848DE" w:rsidRDefault="00EF39A1" w:rsidP="005E6F00">
            <w:pPr>
              <w:pStyle w:val="ListParagraph"/>
              <w:numPr>
                <w:ilvl w:val="0"/>
                <w:numId w:val="8"/>
              </w:numPr>
              <w:ind w:left="432" w:hanging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E6F0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See the </w:t>
            </w:r>
            <w:hyperlink r:id="rId12" w:history="1">
              <w:r w:rsidR="00931064" w:rsidRPr="005E6F00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Cayuse Guide for Researchers</w:t>
              </w:r>
            </w:hyperlink>
          </w:p>
        </w:tc>
      </w:tr>
    </w:tbl>
    <w:p w14:paraId="6AD6B8F2" w14:textId="77777777" w:rsidR="009625F6" w:rsidRPr="00961A81" w:rsidRDefault="009625F6">
      <w:pPr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1BCAD704" w14:textId="50CABEAC" w:rsidR="00942C7E" w:rsidRDefault="00942C7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85"/>
        <w:gridCol w:w="7115"/>
      </w:tblGrid>
      <w:tr w:rsidR="00E63B14" w:rsidRPr="000848DE" w14:paraId="1DFA178E" w14:textId="77777777" w:rsidTr="00CD600D">
        <w:trPr>
          <w:tblHeader/>
        </w:trPr>
        <w:tc>
          <w:tcPr>
            <w:tcW w:w="7285" w:type="dxa"/>
          </w:tcPr>
          <w:p w14:paraId="3D8A3F11" w14:textId="6B686BD9" w:rsidR="00E63B14" w:rsidRPr="000848DE" w:rsidRDefault="00E63B14" w:rsidP="000848DE">
            <w:pPr>
              <w:pStyle w:val="Heading1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0848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SECTION - </w:t>
            </w:r>
            <w:r w:rsidR="002E2DAE">
              <w:rPr>
                <w:rFonts w:asciiTheme="minorHAnsi" w:hAnsiTheme="minorHAnsi" w:cstheme="minorHAnsi"/>
                <w:sz w:val="20"/>
                <w:szCs w:val="20"/>
              </w:rPr>
              <w:t>MODIFICATION</w:t>
            </w:r>
          </w:p>
        </w:tc>
        <w:tc>
          <w:tcPr>
            <w:tcW w:w="7115" w:type="dxa"/>
          </w:tcPr>
          <w:p w14:paraId="7BA2573F" w14:textId="77777777" w:rsidR="00E63B14" w:rsidRPr="000848DE" w:rsidRDefault="00E63B14" w:rsidP="000848DE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0848D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Notes</w:t>
            </w:r>
          </w:p>
        </w:tc>
      </w:tr>
      <w:tr w:rsidR="002E2DAE" w:rsidRPr="000848DE" w14:paraId="34D7AF7D" w14:textId="77777777" w:rsidTr="00095476">
        <w:trPr>
          <w:tblHeader/>
        </w:trPr>
        <w:tc>
          <w:tcPr>
            <w:tcW w:w="14400" w:type="dxa"/>
            <w:gridSpan w:val="2"/>
          </w:tcPr>
          <w:p w14:paraId="25FB4D78" w14:textId="3F8F9A30" w:rsidR="002E2DAE" w:rsidRPr="000848DE" w:rsidRDefault="002E2DAE" w:rsidP="002E2DAE">
            <w:pPr>
              <w:pStyle w:val="Heading2InitialSubmission"/>
              <w:rPr>
                <w:rFonts w:eastAsia="Calibri"/>
              </w:rPr>
            </w:pPr>
            <w:r>
              <w:rPr>
                <w:rFonts w:eastAsia="Calibri"/>
              </w:rPr>
              <w:t>Purpose</w:t>
            </w:r>
          </w:p>
        </w:tc>
      </w:tr>
      <w:tr w:rsidR="00CD4464" w:rsidRPr="000848DE" w14:paraId="19D907EE" w14:textId="77777777" w:rsidTr="00CD600D">
        <w:trPr>
          <w:tblHeader/>
        </w:trPr>
        <w:tc>
          <w:tcPr>
            <w:tcW w:w="7285" w:type="dxa"/>
          </w:tcPr>
          <w:p w14:paraId="5CBCF098" w14:textId="4A59C5B3" w:rsidR="00BE50C8" w:rsidRPr="00D2138A" w:rsidRDefault="00942C7E" w:rsidP="00D2138A">
            <w:pPr>
              <w:pStyle w:val="ListParagraph"/>
              <w:numPr>
                <w:ilvl w:val="0"/>
                <w:numId w:val="5"/>
              </w:numPr>
              <w:ind w:left="216" w:hanging="216"/>
              <w:rPr>
                <w:rFonts w:ascii="Calibri Light" w:hAnsi="Calibri Light" w:cs="Calibri Light"/>
                <w:sz w:val="20"/>
                <w:szCs w:val="20"/>
              </w:rPr>
            </w:pPr>
            <w:r w:rsidRPr="00664812">
              <w:rPr>
                <w:rFonts w:ascii="Calibri Light" w:hAnsi="Calibri Light" w:cs="Calibri Light"/>
                <w:sz w:val="20"/>
                <w:szCs w:val="20"/>
              </w:rPr>
              <w:fldChar w:fldCharType="begin"/>
            </w:r>
            <w:r w:rsidRPr="00664812">
              <w:rPr>
                <w:rFonts w:ascii="Calibri Light" w:hAnsi="Calibri Light" w:cs="Calibri Light"/>
                <w:sz w:val="20"/>
                <w:szCs w:val="20"/>
              </w:rPr>
              <w:instrText xml:space="preserve"> REF  _Ref111708675  \* MERGEFORMAT </w:instrText>
            </w:r>
            <w:r w:rsidRPr="00664812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664812">
              <w:rPr>
                <w:rFonts w:ascii="Calibri Light" w:eastAsia="Calibri" w:hAnsi="Calibri Light" w:cs="Calibri Light"/>
                <w:sz w:val="20"/>
                <w:szCs w:val="20"/>
              </w:rPr>
              <w:t>I am requesting the following changes to the project.</w:t>
            </w:r>
            <w:r w:rsidRPr="00664812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5DD128D7" w14:textId="0B75177F" w:rsidR="00CD4464" w:rsidRPr="00942C7E" w:rsidRDefault="00CD4464" w:rsidP="00664812">
            <w:pPr>
              <w:pStyle w:val="ListParagraph"/>
              <w:numPr>
                <w:ilvl w:val="0"/>
                <w:numId w:val="5"/>
              </w:numPr>
              <w:ind w:left="216" w:hanging="216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664812">
              <w:rPr>
                <w:rFonts w:ascii="Calibri Light" w:hAnsi="Calibri Light" w:cs="Calibri Light"/>
                <w:sz w:val="20"/>
                <w:szCs w:val="20"/>
              </w:rPr>
              <w:t>I am providing post-approval documents that could not be available until RMU approved the project.</w:t>
            </w:r>
          </w:p>
        </w:tc>
        <w:tc>
          <w:tcPr>
            <w:tcW w:w="7115" w:type="dxa"/>
          </w:tcPr>
          <w:p w14:paraId="09F86F75" w14:textId="3042AE0F" w:rsidR="00CD4464" w:rsidRPr="000848DE" w:rsidRDefault="004721F5" w:rsidP="000848DE">
            <w:pPr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</w:pPr>
            <w:r w:rsidRPr="000848D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>If you do not choose at least one of the two choices above, DO NOT make any changes to the application. Back out and delete the modification submission.</w:t>
            </w:r>
          </w:p>
          <w:p w14:paraId="7F7695EC" w14:textId="77777777" w:rsidR="00CD4464" w:rsidRPr="000848DE" w:rsidRDefault="00CD4464" w:rsidP="000848DE">
            <w:pPr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</w:pPr>
          </w:p>
          <w:p w14:paraId="3C18AE07" w14:textId="739A9E17" w:rsidR="00CD4464" w:rsidRPr="000848DE" w:rsidRDefault="00CD4464" w:rsidP="000848D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848D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>Important note: Any</w:t>
            </w:r>
            <w:r w:rsidR="00942C7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Pr="000848D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 xml:space="preserve">changes to the study </w:t>
            </w:r>
            <w:r w:rsidR="00942C7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 xml:space="preserve">protocol </w:t>
            </w:r>
            <w:r w:rsidRPr="000848D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>mus</w:t>
            </w:r>
            <w:r w:rsidR="00942C7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 xml:space="preserve">t </w:t>
            </w:r>
            <w:r w:rsidRPr="000848D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 xml:space="preserve">be included in a </w:t>
            </w:r>
            <w:r w:rsidR="006233FD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>M</w:t>
            </w:r>
            <w:r w:rsidRPr="000848DE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>odification submission. Consider whether the changes will require revisions of recruitment or consent materials.</w:t>
            </w:r>
          </w:p>
        </w:tc>
      </w:tr>
    </w:tbl>
    <w:p w14:paraId="137C5C50" w14:textId="25D3A6BF" w:rsidR="00961A81" w:rsidRDefault="00961A81"/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85"/>
        <w:gridCol w:w="7115"/>
      </w:tblGrid>
      <w:tr w:rsidR="00961A81" w:rsidRPr="000848DE" w14:paraId="15E37E80" w14:textId="77777777" w:rsidTr="00892ACD">
        <w:tc>
          <w:tcPr>
            <w:tcW w:w="14400" w:type="dxa"/>
            <w:gridSpan w:val="2"/>
          </w:tcPr>
          <w:p w14:paraId="025BC6BA" w14:textId="19A994DF" w:rsidR="00961A81" w:rsidRPr="000848DE" w:rsidRDefault="00961A81" w:rsidP="00892ACD">
            <w:pPr>
              <w:pStyle w:val="Heading2"/>
              <w:numPr>
                <w:ilvl w:val="0"/>
                <w:numId w:val="0"/>
              </w:numPr>
              <w:rPr>
                <w:rFonts w:asciiTheme="majorHAnsi" w:eastAsia="Arial" w:hAnsiTheme="majorHAnsi" w:cstheme="majorHAnsi"/>
                <w:i/>
                <w:iCs/>
                <w:color w:val="000000"/>
                <w:szCs w:val="20"/>
              </w:rPr>
            </w:pPr>
            <w:bookmarkStart w:id="0" w:name="_Ref111708675"/>
            <w:r w:rsidRPr="000848DE">
              <w:rPr>
                <w:rFonts w:asciiTheme="majorHAnsi" w:eastAsia="Calibri" w:hAnsiTheme="majorHAnsi" w:cstheme="majorHAnsi"/>
                <w:i/>
                <w:iCs/>
                <w:szCs w:val="20"/>
              </w:rPr>
              <w:t>I am</w:t>
            </w:r>
            <w:r w:rsidR="00942C7E">
              <w:rPr>
                <w:rFonts w:asciiTheme="majorHAnsi" w:eastAsia="Calibri" w:hAnsiTheme="majorHAnsi" w:cstheme="majorHAnsi"/>
                <w:i/>
                <w:iCs/>
                <w:szCs w:val="20"/>
              </w:rPr>
              <w:t xml:space="preserve"> requesting</w:t>
            </w:r>
            <w:r w:rsidRPr="000848DE">
              <w:rPr>
                <w:rFonts w:asciiTheme="majorHAnsi" w:eastAsia="Calibri" w:hAnsiTheme="majorHAnsi" w:cstheme="majorHAnsi"/>
                <w:i/>
                <w:iCs/>
                <w:szCs w:val="20"/>
              </w:rPr>
              <w:t xml:space="preserve"> the following changes to the project.</w:t>
            </w:r>
            <w:bookmarkEnd w:id="0"/>
          </w:p>
        </w:tc>
      </w:tr>
      <w:tr w:rsidR="00961A81" w:rsidRPr="000848DE" w14:paraId="37F259AC" w14:textId="77777777" w:rsidTr="00892ACD">
        <w:trPr>
          <w:trHeight w:val="1709"/>
        </w:trPr>
        <w:tc>
          <w:tcPr>
            <w:tcW w:w="7285" w:type="dxa"/>
          </w:tcPr>
          <w:p w14:paraId="5378BF6E" w14:textId="77777777" w:rsidR="00961A81" w:rsidRPr="000848DE" w:rsidRDefault="00961A81" w:rsidP="00892AC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848DE">
              <w:rPr>
                <w:rFonts w:asciiTheme="majorHAnsi" w:eastAsia="Calibri" w:hAnsiTheme="majorHAnsi" w:cstheme="majorHAnsi"/>
                <w:sz w:val="20"/>
                <w:szCs w:val="20"/>
              </w:rPr>
              <w:t>Summary and rationale</w:t>
            </w:r>
          </w:p>
          <w:p w14:paraId="4191EE70" w14:textId="77777777" w:rsidR="00961A81" w:rsidRPr="00605B8B" w:rsidRDefault="00961A81" w:rsidP="00605B8B">
            <w:pPr>
              <w:pStyle w:val="ListParagraph"/>
              <w:numPr>
                <w:ilvl w:val="0"/>
                <w:numId w:val="9"/>
              </w:numPr>
              <w:ind w:left="216" w:hanging="216"/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</w:pPr>
            <w:r w:rsidRPr="00605B8B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>To guide the reviewer, please list each change using the bullet or number formatting and provide the rationale for each change.</w:t>
            </w:r>
          </w:p>
          <w:p w14:paraId="5A54C204" w14:textId="6C5FA9B8" w:rsidR="00C34DA9" w:rsidRPr="00605B8B" w:rsidRDefault="00605B8B" w:rsidP="00605B8B">
            <w:pPr>
              <w:pStyle w:val="ListParagraph"/>
              <w:numPr>
                <w:ilvl w:val="0"/>
                <w:numId w:val="9"/>
              </w:numPr>
              <w:ind w:left="216" w:hanging="216"/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i/>
                <w:iCs/>
                <w:color w:val="000000"/>
                <w:sz w:val="20"/>
                <w:szCs w:val="20"/>
              </w:rPr>
              <w:t>I</w:t>
            </w:r>
            <w:r w:rsidR="00C34DA9" w:rsidRPr="00605B8B">
              <w:rPr>
                <w:rFonts w:asciiTheme="majorHAnsi" w:eastAsia="Arial" w:hAnsiTheme="majorHAnsi" w:cstheme="majorHAnsi"/>
                <w:i/>
                <w:iCs/>
                <w:color w:val="000000"/>
                <w:sz w:val="20"/>
                <w:szCs w:val="20"/>
              </w:rPr>
              <w:t>t may be that one general statement can provide rationale for all the changes.</w:t>
            </w:r>
          </w:p>
        </w:tc>
        <w:tc>
          <w:tcPr>
            <w:tcW w:w="7115" w:type="dxa"/>
          </w:tcPr>
          <w:p w14:paraId="00A3F23E" w14:textId="77777777" w:rsidR="00961A81" w:rsidRPr="000848DE" w:rsidRDefault="00961A81" w:rsidP="00892ACD">
            <w:pPr>
              <w:shd w:val="clear" w:color="auto" w:fill="FFFFFF" w:themeFill="background1"/>
              <w:rPr>
                <w:rFonts w:asciiTheme="majorHAnsi" w:eastAsia="Arial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0848DE">
              <w:rPr>
                <w:rFonts w:asciiTheme="majorHAnsi" w:eastAsia="Arial" w:hAnsiTheme="majorHAnsi" w:cstheme="majorHAnsi"/>
                <w:i/>
                <w:iCs/>
                <w:color w:val="000000"/>
                <w:sz w:val="20"/>
                <w:szCs w:val="20"/>
              </w:rPr>
              <w:t>For example,</w:t>
            </w:r>
          </w:p>
          <w:p w14:paraId="2C90DF62" w14:textId="77777777" w:rsidR="00961A81" w:rsidRPr="000848DE" w:rsidRDefault="00961A81" w:rsidP="00942C7E">
            <w:pPr>
              <w:numPr>
                <w:ilvl w:val="0"/>
                <w:numId w:val="6"/>
              </w:numPr>
              <w:shd w:val="clear" w:color="auto" w:fill="FFFFFF" w:themeFill="background1"/>
              <w:ind w:left="432" w:hanging="216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0848DE">
              <w:rPr>
                <w:rFonts w:asciiTheme="majorHAnsi" w:eastAsia="Arial" w:hAnsiTheme="majorHAnsi" w:cstheme="majorHAnsi"/>
                <w:i/>
                <w:iCs/>
                <w:color w:val="000000"/>
                <w:sz w:val="20"/>
                <w:szCs w:val="20"/>
              </w:rPr>
              <w:t>Study Personnel - Remove X and Add Y because X has changed positions</w:t>
            </w:r>
          </w:p>
          <w:p w14:paraId="4CD6888C" w14:textId="2CA96492" w:rsidR="00961A81" w:rsidRPr="000848DE" w:rsidRDefault="00961A81" w:rsidP="00942C7E">
            <w:pPr>
              <w:numPr>
                <w:ilvl w:val="0"/>
                <w:numId w:val="6"/>
              </w:numPr>
              <w:shd w:val="clear" w:color="auto" w:fill="FFFFFF" w:themeFill="background1"/>
              <w:ind w:left="432" w:hanging="216"/>
              <w:rPr>
                <w:rFonts w:asciiTheme="majorHAnsi" w:eastAsia="Arial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0848DE">
              <w:rPr>
                <w:rFonts w:asciiTheme="majorHAnsi" w:eastAsia="Arial" w:hAnsiTheme="majorHAnsi" w:cstheme="majorHAnsi"/>
                <w:i/>
                <w:iCs/>
                <w:color w:val="000000"/>
                <w:sz w:val="20"/>
                <w:szCs w:val="20"/>
              </w:rPr>
              <w:t>Subjects - Change inclusion</w:t>
            </w:r>
            <w:r w:rsidR="00A2000D">
              <w:rPr>
                <w:rFonts w:asciiTheme="majorHAnsi" w:eastAsia="Arial" w:hAnsiTheme="majorHAnsi" w:cstheme="majorHAnsi"/>
                <w:i/>
                <w:iCs/>
                <w:color w:val="000000"/>
                <w:sz w:val="20"/>
                <w:szCs w:val="20"/>
              </w:rPr>
              <w:t>/exclusion</w:t>
            </w:r>
            <w:r w:rsidRPr="000848DE">
              <w:rPr>
                <w:rFonts w:asciiTheme="majorHAnsi" w:eastAsia="Arial" w:hAnsiTheme="majorHAnsi" w:cstheme="majorHAnsi"/>
                <w:i/>
                <w:iCs/>
                <w:color w:val="000000"/>
                <w:sz w:val="20"/>
                <w:szCs w:val="20"/>
              </w:rPr>
              <w:t xml:space="preserve"> criteria to remove X because of screen failures.</w:t>
            </w:r>
          </w:p>
          <w:p w14:paraId="5D412EF3" w14:textId="77777777" w:rsidR="00961A81" w:rsidRPr="000848DE" w:rsidRDefault="00961A81" w:rsidP="00942C7E">
            <w:pPr>
              <w:numPr>
                <w:ilvl w:val="0"/>
                <w:numId w:val="6"/>
              </w:numPr>
              <w:shd w:val="clear" w:color="auto" w:fill="FFFFFF" w:themeFill="background1"/>
              <w:ind w:left="432" w:hanging="216"/>
              <w:rPr>
                <w:rFonts w:asciiTheme="majorHAnsi" w:eastAsia="Arial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0848DE">
              <w:rPr>
                <w:rFonts w:asciiTheme="majorHAnsi" w:eastAsia="Arial" w:hAnsiTheme="majorHAnsi" w:cstheme="majorHAnsi"/>
                <w:i/>
                <w:iCs/>
                <w:color w:val="000000"/>
                <w:sz w:val="20"/>
                <w:szCs w:val="20"/>
              </w:rPr>
              <w:t xml:space="preserve">Subject Numbers - </w:t>
            </w:r>
            <w:proofErr w:type="gramStart"/>
            <w:r w:rsidRPr="000848DE">
              <w:rPr>
                <w:rFonts w:asciiTheme="majorHAnsi" w:eastAsia="Arial" w:hAnsiTheme="majorHAnsi" w:cstheme="majorHAnsi"/>
                <w:i/>
                <w:iCs/>
                <w:color w:val="000000"/>
                <w:sz w:val="20"/>
                <w:szCs w:val="20"/>
              </w:rPr>
              <w:t>Increase</w:t>
            </w:r>
            <w:proofErr w:type="gramEnd"/>
            <w:r w:rsidRPr="000848DE">
              <w:rPr>
                <w:rFonts w:asciiTheme="majorHAnsi" w:eastAsia="Arial" w:hAnsiTheme="majorHAnsi" w:cstheme="majorHAnsi"/>
                <w:i/>
                <w:iCs/>
                <w:color w:val="000000"/>
                <w:sz w:val="20"/>
                <w:szCs w:val="20"/>
              </w:rPr>
              <w:t xml:space="preserve"> number from # to # because a higher than anticipated number of potential participants have not passed the eligibility screening.</w:t>
            </w:r>
          </w:p>
          <w:p w14:paraId="371190F2" w14:textId="6D1228C0" w:rsidR="00961A81" w:rsidRPr="00605B8B" w:rsidRDefault="00961A81" w:rsidP="00892ACD">
            <w:pPr>
              <w:numPr>
                <w:ilvl w:val="0"/>
                <w:numId w:val="6"/>
              </w:numPr>
              <w:shd w:val="clear" w:color="auto" w:fill="FFFFFF" w:themeFill="background1"/>
              <w:ind w:left="432" w:hanging="216"/>
              <w:rPr>
                <w:rFonts w:asciiTheme="majorHAnsi" w:eastAsia="Arial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0848DE">
              <w:rPr>
                <w:rFonts w:asciiTheme="majorHAnsi" w:eastAsia="Arial" w:hAnsiTheme="majorHAnsi" w:cstheme="majorHAnsi"/>
                <w:i/>
                <w:iCs/>
                <w:color w:val="000000"/>
                <w:sz w:val="20"/>
                <w:szCs w:val="20"/>
              </w:rPr>
              <w:t>XXX - to match RMU submission to local IRB submission.</w:t>
            </w:r>
          </w:p>
        </w:tc>
      </w:tr>
      <w:tr w:rsidR="00961A81" w:rsidRPr="000848DE" w14:paraId="133866B4" w14:textId="77777777" w:rsidTr="00892ACD">
        <w:tc>
          <w:tcPr>
            <w:tcW w:w="7285" w:type="dxa"/>
          </w:tcPr>
          <w:p w14:paraId="6766F971" w14:textId="77777777" w:rsidR="00961A81" w:rsidRPr="000848DE" w:rsidRDefault="00961A81" w:rsidP="00892AC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848DE">
              <w:rPr>
                <w:rFonts w:asciiTheme="majorHAnsi" w:eastAsia="Calibri" w:hAnsiTheme="majorHAnsi" w:cstheme="majorHAnsi"/>
                <w:sz w:val="20"/>
                <w:szCs w:val="20"/>
              </w:rPr>
              <w:t>Have you made the change(s) listed above in each appropriate Section, changing radio buttons, checkboxes, and text boxes/areas as needed?</w:t>
            </w:r>
          </w:p>
          <w:p w14:paraId="747C5BB5" w14:textId="77777777" w:rsidR="00961A81" w:rsidRPr="000848DE" w:rsidRDefault="00961A81" w:rsidP="00942C7E">
            <w:pPr>
              <w:pStyle w:val="ListParagraph"/>
              <w:numPr>
                <w:ilvl w:val="0"/>
                <w:numId w:val="7"/>
              </w:numPr>
              <w:ind w:left="432" w:hanging="216"/>
              <w:rPr>
                <w:rFonts w:eastAsia="Calibri"/>
                <w:sz w:val="20"/>
                <w:szCs w:val="20"/>
              </w:rPr>
            </w:pPr>
            <w:r w:rsidRPr="000848DE">
              <w:rPr>
                <w:rFonts w:asciiTheme="majorHAnsi" w:eastAsia="Calibr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7115" w:type="dxa"/>
          </w:tcPr>
          <w:p w14:paraId="61D73207" w14:textId="77777777" w:rsidR="00961A81" w:rsidRPr="000848DE" w:rsidRDefault="00961A81" w:rsidP="00892ACD">
            <w:pPr>
              <w:rPr>
                <w:rFonts w:asciiTheme="majorHAnsi" w:hAnsiTheme="majorHAnsi" w:cstheme="majorHAnsi"/>
                <w:i/>
                <w:iCs/>
                <w:color w:val="111111"/>
                <w:sz w:val="20"/>
                <w:szCs w:val="20"/>
              </w:rPr>
            </w:pPr>
            <w:r w:rsidRPr="000848DE">
              <w:rPr>
                <w:rFonts w:asciiTheme="majorHAnsi" w:hAnsiTheme="majorHAnsi" w:cstheme="majorHAnsi"/>
                <w:i/>
                <w:iCs/>
                <w:color w:val="111111"/>
                <w:sz w:val="20"/>
                <w:szCs w:val="20"/>
              </w:rPr>
              <w:t>Each change listed in the summary should also be made in the corresponding Application Section.</w:t>
            </w:r>
          </w:p>
          <w:p w14:paraId="17A71960" w14:textId="77777777" w:rsidR="00961A81" w:rsidRPr="000848DE" w:rsidRDefault="00961A81" w:rsidP="00892ACD">
            <w:pPr>
              <w:rPr>
                <w:rFonts w:asciiTheme="majorHAnsi" w:hAnsiTheme="majorHAnsi" w:cstheme="majorHAnsi"/>
                <w:i/>
                <w:iCs/>
                <w:color w:val="111111"/>
                <w:sz w:val="20"/>
                <w:szCs w:val="20"/>
              </w:rPr>
            </w:pPr>
          </w:p>
          <w:p w14:paraId="008541C2" w14:textId="77777777" w:rsidR="00961A81" w:rsidRPr="000848DE" w:rsidRDefault="00961A81" w:rsidP="00892ACD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0848DE">
              <w:rPr>
                <w:rFonts w:asciiTheme="majorHAnsi" w:hAnsiTheme="majorHAnsi" w:cstheme="majorHAnsi"/>
                <w:i/>
                <w:iCs/>
                <w:color w:val="111111"/>
                <w:sz w:val="20"/>
                <w:szCs w:val="20"/>
              </w:rPr>
              <w:t>The reviewer will use a compare function to easily see the changes</w:t>
            </w:r>
          </w:p>
        </w:tc>
      </w:tr>
    </w:tbl>
    <w:p w14:paraId="4B564073" w14:textId="77777777" w:rsidR="00961A81" w:rsidRDefault="00961A81"/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85"/>
        <w:gridCol w:w="7115"/>
      </w:tblGrid>
      <w:tr w:rsidR="00961A81" w:rsidRPr="000848DE" w14:paraId="58B81A2E" w14:textId="77777777" w:rsidTr="00892ACD">
        <w:tc>
          <w:tcPr>
            <w:tcW w:w="14400" w:type="dxa"/>
            <w:gridSpan w:val="2"/>
          </w:tcPr>
          <w:p w14:paraId="15AAE8F7" w14:textId="77777777" w:rsidR="00961A81" w:rsidRPr="00942C7E" w:rsidRDefault="00961A81" w:rsidP="00942C7E">
            <w:pPr>
              <w:pStyle w:val="Heading2InitialSubmission"/>
            </w:pPr>
            <w:r w:rsidRPr="00942C7E">
              <w:t>I am providing post-approval documents that could not be available until RMU approved the project.</w:t>
            </w:r>
          </w:p>
        </w:tc>
      </w:tr>
      <w:tr w:rsidR="00961A81" w:rsidRPr="000848DE" w14:paraId="3CDD3C07" w14:textId="77777777" w:rsidTr="00892ACD">
        <w:tc>
          <w:tcPr>
            <w:tcW w:w="7285" w:type="dxa"/>
          </w:tcPr>
          <w:p w14:paraId="29D1375F" w14:textId="77777777" w:rsidR="00961A81" w:rsidRPr="000848DE" w:rsidRDefault="00961A81" w:rsidP="00892ACD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0848DE">
              <w:rPr>
                <w:rFonts w:asciiTheme="majorHAnsi" w:eastAsia="Calibri" w:hAnsiTheme="majorHAnsi" w:cstheme="majorHAnsi"/>
                <w:sz w:val="20"/>
                <w:szCs w:val="20"/>
              </w:rPr>
              <w:t>Have you changed the appropriate Section, changing radio buttons, checkboxes, and text boxes/areas as needed?</w:t>
            </w:r>
          </w:p>
          <w:p w14:paraId="5A45F720" w14:textId="77777777" w:rsidR="00961A81" w:rsidRPr="000848DE" w:rsidRDefault="00961A81" w:rsidP="00942C7E">
            <w:pPr>
              <w:pStyle w:val="ListParagraph"/>
              <w:numPr>
                <w:ilvl w:val="0"/>
                <w:numId w:val="7"/>
              </w:numPr>
              <w:ind w:left="432" w:hanging="216"/>
              <w:rPr>
                <w:rFonts w:eastAsia="Calibri"/>
                <w:sz w:val="20"/>
                <w:szCs w:val="20"/>
              </w:rPr>
            </w:pPr>
            <w:r w:rsidRPr="000848DE">
              <w:rPr>
                <w:rFonts w:asciiTheme="majorHAnsi" w:eastAsia="Calibr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7115" w:type="dxa"/>
          </w:tcPr>
          <w:p w14:paraId="492668A2" w14:textId="77777777" w:rsidR="00961A81" w:rsidRPr="000848DE" w:rsidRDefault="00961A81" w:rsidP="00892ACD">
            <w:pPr>
              <w:rPr>
                <w:rFonts w:asciiTheme="majorHAnsi" w:hAnsiTheme="majorHAnsi" w:cstheme="majorHAnsi"/>
                <w:i/>
                <w:iCs/>
                <w:color w:val="111111"/>
                <w:sz w:val="20"/>
                <w:szCs w:val="20"/>
              </w:rPr>
            </w:pPr>
            <w:r w:rsidRPr="000848DE">
              <w:rPr>
                <w:rFonts w:asciiTheme="majorHAnsi" w:hAnsiTheme="majorHAnsi" w:cstheme="majorHAnsi"/>
                <w:i/>
                <w:iCs/>
                <w:color w:val="111111"/>
                <w:sz w:val="20"/>
                <w:szCs w:val="20"/>
              </w:rPr>
              <w:t>Each "Letter of Support forthcoming; will be signed upon RMU approval OR Local IRB approval pending" should be changed in the corresponding Application Section.</w:t>
            </w:r>
          </w:p>
          <w:p w14:paraId="6188D8CE" w14:textId="77777777" w:rsidR="00961A81" w:rsidRPr="000848DE" w:rsidRDefault="00961A81" w:rsidP="00892ACD">
            <w:pPr>
              <w:rPr>
                <w:rFonts w:asciiTheme="majorHAnsi" w:hAnsiTheme="majorHAnsi" w:cstheme="majorHAnsi"/>
                <w:i/>
                <w:iCs/>
                <w:color w:val="111111"/>
                <w:sz w:val="20"/>
                <w:szCs w:val="20"/>
              </w:rPr>
            </w:pPr>
          </w:p>
          <w:p w14:paraId="59F23B63" w14:textId="77777777" w:rsidR="00961A81" w:rsidRPr="000848DE" w:rsidRDefault="00961A81" w:rsidP="00892ACD">
            <w:pPr>
              <w:rPr>
                <w:rFonts w:asciiTheme="majorHAnsi" w:hAnsiTheme="majorHAnsi" w:cstheme="majorHAnsi"/>
                <w:i/>
                <w:iCs/>
                <w:color w:val="111111"/>
                <w:sz w:val="20"/>
                <w:szCs w:val="20"/>
              </w:rPr>
            </w:pPr>
            <w:r w:rsidRPr="000848DE">
              <w:rPr>
                <w:rFonts w:asciiTheme="majorHAnsi" w:hAnsiTheme="majorHAnsi" w:cstheme="majorHAnsi"/>
                <w:i/>
                <w:iCs/>
                <w:color w:val="111111"/>
                <w:sz w:val="20"/>
                <w:szCs w:val="20"/>
              </w:rPr>
              <w:t>The reviewer will use a compare function to easily see the changes.</w:t>
            </w:r>
          </w:p>
        </w:tc>
      </w:tr>
    </w:tbl>
    <w:p w14:paraId="6EFFF3ED" w14:textId="77777777" w:rsidR="00961A81" w:rsidRDefault="00961A81"/>
    <w:sectPr w:rsidR="00961A81" w:rsidSect="009625F6"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A985" w14:textId="77777777" w:rsidR="00F62788" w:rsidRDefault="00F62788">
      <w:r>
        <w:separator/>
      </w:r>
    </w:p>
  </w:endnote>
  <w:endnote w:type="continuationSeparator" w:id="0">
    <w:p w14:paraId="4D2D1EB0" w14:textId="77777777" w:rsidR="00F62788" w:rsidRDefault="00F62788">
      <w:r>
        <w:continuationSeparator/>
      </w:r>
    </w:p>
  </w:endnote>
  <w:endnote w:type="continuationNotice" w:id="1">
    <w:p w14:paraId="146A475B" w14:textId="77777777" w:rsidR="00F62788" w:rsidRDefault="00F62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81" w14:textId="77777777" w:rsidR="00D44724" w:rsidRDefault="009644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0000582" w14:textId="77777777" w:rsidR="00D44724" w:rsidRDefault="00D447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83" w14:textId="77777777" w:rsidR="00D44724" w:rsidRDefault="00D447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3EB2" w14:textId="77777777" w:rsidR="00F62788" w:rsidRDefault="00F62788">
      <w:r>
        <w:separator/>
      </w:r>
    </w:p>
  </w:footnote>
  <w:footnote w:type="continuationSeparator" w:id="0">
    <w:p w14:paraId="1282BEB7" w14:textId="77777777" w:rsidR="00F62788" w:rsidRDefault="00F62788">
      <w:r>
        <w:continuationSeparator/>
      </w:r>
    </w:p>
  </w:footnote>
  <w:footnote w:type="continuationNotice" w:id="1">
    <w:p w14:paraId="3FA20A49" w14:textId="77777777" w:rsidR="00F62788" w:rsidRDefault="00F627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16"/>
      <w:gridCol w:w="3469"/>
      <w:gridCol w:w="3600"/>
      <w:gridCol w:w="3510"/>
    </w:tblGrid>
    <w:tr w:rsidR="00474477" w:rsidRPr="00D77D5A" w14:paraId="72316357" w14:textId="77777777" w:rsidTr="00EA2A85">
      <w:trPr>
        <w:trHeight w:hRule="exact" w:val="360"/>
      </w:trPr>
      <w:tc>
        <w:tcPr>
          <w:tcW w:w="3816" w:type="dxa"/>
          <w:vMerge w:val="restart"/>
          <w:vAlign w:val="center"/>
        </w:tcPr>
        <w:p w14:paraId="6FAB69F6" w14:textId="77777777" w:rsidR="00474477" w:rsidRPr="00D77D5A" w:rsidRDefault="00474477" w:rsidP="00060817">
          <w:pPr>
            <w:jc w:val="center"/>
            <w:rPr>
              <w:sz w:val="20"/>
              <w:szCs w:val="20"/>
            </w:rPr>
          </w:pPr>
          <w:r w:rsidRPr="00C44305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64FA29E" wp14:editId="781E644E">
                <wp:simplePos x="0" y="0"/>
                <wp:positionH relativeFrom="margin">
                  <wp:posOffset>179070</wp:posOffset>
                </wp:positionH>
                <wp:positionV relativeFrom="paragraph">
                  <wp:posOffset>5080</wp:posOffset>
                </wp:positionV>
                <wp:extent cx="1943735" cy="575310"/>
                <wp:effectExtent l="0" t="0" r="0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51" b="1"/>
                        <a:stretch/>
                      </pic:blipFill>
                      <pic:spPr bwMode="auto">
                        <a:xfrm>
                          <a:off x="0" y="0"/>
                          <a:ext cx="1943735" cy="575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69" w:type="dxa"/>
          <w:gridSpan w:val="2"/>
          <w:vAlign w:val="center"/>
        </w:tcPr>
        <w:p w14:paraId="12DADEA3" w14:textId="01A30421" w:rsidR="00474477" w:rsidRPr="00EC61AD" w:rsidRDefault="00474477" w:rsidP="00474477">
          <w:pPr>
            <w:jc w:val="center"/>
            <w:rPr>
              <w:rStyle w:val="SOPLeader"/>
              <w:rFonts w:asciiTheme="majorHAnsi" w:hAnsiTheme="majorHAnsi" w:cs="Arial"/>
              <w:color w:val="FF0000"/>
              <w:sz w:val="22"/>
              <w:szCs w:val="22"/>
            </w:rPr>
          </w:pPr>
          <w:r w:rsidRPr="00EC61AD">
            <w:rPr>
              <w:rStyle w:val="SOPLeader"/>
              <w:rFonts w:asciiTheme="majorHAnsi" w:hAnsiTheme="majorHAnsi" w:cs="Arial"/>
              <w:color w:val="FF0000"/>
              <w:sz w:val="22"/>
              <w:szCs w:val="22"/>
            </w:rPr>
            <w:t xml:space="preserve">THIS </w:t>
          </w:r>
          <w:r w:rsidRPr="00EC61AD">
            <w:rPr>
              <w:rStyle w:val="SOPLeader"/>
              <w:rFonts w:asciiTheme="majorHAnsi" w:hAnsiTheme="majorHAnsi" w:cs="Arial"/>
              <w:bCs/>
              <w:color w:val="FF0000"/>
              <w:sz w:val="22"/>
              <w:szCs w:val="22"/>
            </w:rPr>
            <w:t>P</w:t>
          </w:r>
          <w:r w:rsidRPr="00EC61AD">
            <w:rPr>
              <w:rStyle w:val="SOPLeader"/>
              <w:rFonts w:cs="Arial"/>
              <w:bCs/>
              <w:color w:val="FF0000"/>
              <w:sz w:val="22"/>
              <w:szCs w:val="22"/>
            </w:rPr>
            <w:t xml:space="preserve">DF </w:t>
          </w:r>
          <w:r w:rsidRPr="00EC61AD">
            <w:rPr>
              <w:rStyle w:val="SOPLeader"/>
              <w:rFonts w:asciiTheme="majorHAnsi" w:hAnsiTheme="majorHAnsi" w:cs="Arial"/>
              <w:color w:val="FF0000"/>
              <w:sz w:val="22"/>
              <w:szCs w:val="22"/>
            </w:rPr>
            <w:t>DOCUMENT IS FOR REFERENCE ONLY</w:t>
          </w:r>
        </w:p>
      </w:tc>
      <w:tc>
        <w:tcPr>
          <w:tcW w:w="3510" w:type="dxa"/>
          <w:vAlign w:val="center"/>
        </w:tcPr>
        <w:p w14:paraId="1E0CF576" w14:textId="5F443E8A" w:rsidR="00474477" w:rsidRPr="00EC61AD" w:rsidRDefault="00474477" w:rsidP="00474477">
          <w:pPr>
            <w:jc w:val="right"/>
            <w:rPr>
              <w:rStyle w:val="SOPLeader"/>
              <w:rFonts w:asciiTheme="majorHAnsi" w:hAnsiTheme="majorHAnsi" w:cs="Arial"/>
              <w:color w:val="FF0000"/>
              <w:sz w:val="22"/>
              <w:szCs w:val="22"/>
            </w:rPr>
          </w:pPr>
          <w:r>
            <w:rPr>
              <w:rFonts w:asciiTheme="majorHAnsi" w:hAnsiTheme="majorHAnsi" w:cs="Arial"/>
              <w:b/>
              <w:bCs/>
              <w:sz w:val="22"/>
              <w:szCs w:val="22"/>
            </w:rPr>
            <w:t xml:space="preserve">Modification </w:t>
          </w:r>
          <w:r w:rsidRPr="001D132E">
            <w:rPr>
              <w:rFonts w:asciiTheme="majorHAnsi" w:hAnsiTheme="majorHAnsi" w:cs="Arial"/>
              <w:b/>
              <w:bCs/>
              <w:sz w:val="22"/>
              <w:szCs w:val="22"/>
            </w:rPr>
            <w:t>Submission Annotated</w:t>
          </w:r>
        </w:p>
      </w:tc>
    </w:tr>
    <w:tr w:rsidR="00B92420" w:rsidRPr="00D77D5A" w14:paraId="5115B8AD" w14:textId="77777777" w:rsidTr="00EA2A85">
      <w:trPr>
        <w:trHeight w:hRule="exact" w:val="360"/>
      </w:trPr>
      <w:tc>
        <w:tcPr>
          <w:tcW w:w="3816" w:type="dxa"/>
          <w:vMerge/>
        </w:tcPr>
        <w:p w14:paraId="6BBCF8A3" w14:textId="77777777" w:rsidR="00B92420" w:rsidRPr="00D77D5A" w:rsidRDefault="00B92420" w:rsidP="00060817">
          <w:pPr>
            <w:rPr>
              <w:sz w:val="20"/>
              <w:szCs w:val="20"/>
            </w:rPr>
          </w:pPr>
        </w:p>
      </w:tc>
      <w:tc>
        <w:tcPr>
          <w:tcW w:w="3469" w:type="dxa"/>
          <w:vAlign w:val="center"/>
        </w:tcPr>
        <w:p w14:paraId="6D2E8531" w14:textId="77777777" w:rsidR="00B92420" w:rsidRPr="003639BB" w:rsidRDefault="00B92420" w:rsidP="00060817">
          <w:pPr>
            <w:jc w:val="center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VERSION</w:t>
          </w:r>
        </w:p>
      </w:tc>
      <w:tc>
        <w:tcPr>
          <w:tcW w:w="3600" w:type="dxa"/>
          <w:vAlign w:val="center"/>
        </w:tcPr>
        <w:p w14:paraId="2CB897C5" w14:textId="77777777" w:rsidR="00B92420" w:rsidRPr="003639BB" w:rsidRDefault="00B92420" w:rsidP="00060817">
          <w:pPr>
            <w:jc w:val="center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EFFECTIVE</w:t>
          </w:r>
        </w:p>
      </w:tc>
      <w:tc>
        <w:tcPr>
          <w:tcW w:w="3510" w:type="dxa"/>
          <w:vAlign w:val="center"/>
        </w:tcPr>
        <w:p w14:paraId="40A33ADB" w14:textId="77777777" w:rsidR="00B92420" w:rsidRPr="003639BB" w:rsidRDefault="00B92420" w:rsidP="00060817">
          <w:pPr>
            <w:jc w:val="center"/>
            <w:rPr>
              <w:rFonts w:asciiTheme="majorHAnsi" w:hAnsiTheme="majorHAnsi" w:cs="Arial"/>
              <w:sz w:val="22"/>
              <w:szCs w:val="22"/>
            </w:rPr>
          </w:pPr>
          <w:r w:rsidRPr="003639BB">
            <w:rPr>
              <w:rFonts w:asciiTheme="majorHAnsi" w:hAnsiTheme="majorHAnsi" w:cs="Arial"/>
              <w:sz w:val="22"/>
              <w:szCs w:val="22"/>
            </w:rPr>
            <w:t>PAGE</w:t>
          </w:r>
        </w:p>
      </w:tc>
    </w:tr>
    <w:tr w:rsidR="00B92420" w:rsidRPr="00D77D5A" w14:paraId="24B81D7A" w14:textId="77777777" w:rsidTr="00EA2A85">
      <w:trPr>
        <w:trHeight w:hRule="exact" w:val="360"/>
      </w:trPr>
      <w:tc>
        <w:tcPr>
          <w:tcW w:w="3816" w:type="dxa"/>
          <w:vMerge/>
        </w:tcPr>
        <w:p w14:paraId="495AABE0" w14:textId="77777777" w:rsidR="00B92420" w:rsidRPr="00D77D5A" w:rsidRDefault="00B92420" w:rsidP="00060817">
          <w:pPr>
            <w:rPr>
              <w:sz w:val="20"/>
              <w:szCs w:val="20"/>
            </w:rPr>
          </w:pPr>
        </w:p>
      </w:tc>
      <w:tc>
        <w:tcPr>
          <w:tcW w:w="3469" w:type="dxa"/>
          <w:vAlign w:val="center"/>
        </w:tcPr>
        <w:p w14:paraId="7ADBE1D1" w14:textId="08FC407F" w:rsidR="00B92420" w:rsidRPr="003639BB" w:rsidRDefault="00BF4CF2" w:rsidP="00060817">
          <w:pPr>
            <w:jc w:val="center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2</w:t>
          </w:r>
          <w:r w:rsidR="00B679B7">
            <w:rPr>
              <w:rFonts w:asciiTheme="majorHAnsi" w:hAnsiTheme="majorHAnsi" w:cs="Arial"/>
              <w:sz w:val="22"/>
              <w:szCs w:val="22"/>
            </w:rPr>
            <w:t>.0</w:t>
          </w:r>
        </w:p>
      </w:tc>
      <w:tc>
        <w:tcPr>
          <w:tcW w:w="3600" w:type="dxa"/>
          <w:vAlign w:val="center"/>
        </w:tcPr>
        <w:p w14:paraId="6072F8B9" w14:textId="394603B1" w:rsidR="00B92420" w:rsidRPr="003639BB" w:rsidRDefault="00E02442" w:rsidP="00060817">
          <w:pPr>
            <w:jc w:val="center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August</w:t>
          </w:r>
          <w:r w:rsidR="00EC61AD">
            <w:rPr>
              <w:rFonts w:asciiTheme="majorHAnsi" w:hAnsiTheme="majorHAnsi" w:cs="Arial"/>
              <w:sz w:val="22"/>
              <w:szCs w:val="22"/>
            </w:rPr>
            <w:t xml:space="preserve"> </w:t>
          </w:r>
          <w:r w:rsidR="008D5E2B">
            <w:rPr>
              <w:rFonts w:asciiTheme="majorHAnsi" w:hAnsiTheme="majorHAnsi" w:cs="Arial"/>
              <w:sz w:val="22"/>
              <w:szCs w:val="22"/>
            </w:rPr>
            <w:t>29</w:t>
          </w:r>
          <w:r w:rsidR="00EC61AD">
            <w:rPr>
              <w:rFonts w:asciiTheme="majorHAnsi" w:hAnsiTheme="majorHAnsi" w:cs="Arial"/>
              <w:sz w:val="22"/>
              <w:szCs w:val="22"/>
            </w:rPr>
            <w:t>, 2022</w:t>
          </w:r>
        </w:p>
      </w:tc>
      <w:tc>
        <w:tcPr>
          <w:tcW w:w="3510" w:type="dxa"/>
          <w:vAlign w:val="center"/>
        </w:tcPr>
        <w:p w14:paraId="35BCBD54" w14:textId="77777777" w:rsidR="00B92420" w:rsidRPr="003639BB" w:rsidRDefault="00B92420" w:rsidP="00060817">
          <w:pPr>
            <w:jc w:val="center"/>
            <w:rPr>
              <w:rFonts w:asciiTheme="majorHAnsi" w:hAnsiTheme="majorHAnsi" w:cs="Arial"/>
              <w:sz w:val="22"/>
              <w:szCs w:val="22"/>
            </w:rPr>
          </w:pPr>
          <w:r w:rsidRPr="003639BB">
            <w:rPr>
              <w:rFonts w:asciiTheme="majorHAnsi" w:hAnsiTheme="majorHAnsi" w:cs="Arial"/>
              <w:sz w:val="22"/>
              <w:szCs w:val="22"/>
            </w:rPr>
            <w:fldChar w:fldCharType="begin"/>
          </w:r>
          <w:r w:rsidRPr="003639BB">
            <w:rPr>
              <w:rFonts w:asciiTheme="majorHAnsi" w:hAnsiTheme="majorHAnsi" w:cs="Arial"/>
              <w:sz w:val="22"/>
              <w:szCs w:val="22"/>
            </w:rPr>
            <w:instrText xml:space="preserve"> PAGE </w:instrText>
          </w:r>
          <w:r w:rsidRPr="003639BB">
            <w:rPr>
              <w:rFonts w:asciiTheme="majorHAnsi" w:hAnsiTheme="majorHAnsi" w:cs="Arial"/>
              <w:sz w:val="22"/>
              <w:szCs w:val="22"/>
            </w:rPr>
            <w:fldChar w:fldCharType="separate"/>
          </w:r>
          <w:r>
            <w:rPr>
              <w:rFonts w:asciiTheme="majorHAnsi" w:hAnsiTheme="majorHAnsi" w:cs="Arial"/>
              <w:noProof/>
              <w:sz w:val="22"/>
              <w:szCs w:val="22"/>
            </w:rPr>
            <w:t>13</w:t>
          </w:r>
          <w:r w:rsidRPr="003639BB">
            <w:rPr>
              <w:rFonts w:asciiTheme="majorHAnsi" w:hAnsiTheme="majorHAnsi" w:cs="Arial"/>
              <w:sz w:val="22"/>
              <w:szCs w:val="22"/>
            </w:rPr>
            <w:fldChar w:fldCharType="end"/>
          </w:r>
          <w:r w:rsidRPr="003639BB">
            <w:rPr>
              <w:rFonts w:asciiTheme="majorHAnsi" w:hAnsiTheme="majorHAnsi" w:cs="Arial"/>
              <w:sz w:val="22"/>
              <w:szCs w:val="22"/>
            </w:rPr>
            <w:t xml:space="preserve"> of </w:t>
          </w:r>
          <w:r w:rsidRPr="003639BB">
            <w:rPr>
              <w:rFonts w:asciiTheme="majorHAnsi" w:hAnsiTheme="majorHAnsi" w:cs="Arial"/>
              <w:sz w:val="22"/>
              <w:szCs w:val="22"/>
            </w:rPr>
            <w:fldChar w:fldCharType="begin"/>
          </w:r>
          <w:r w:rsidRPr="003639BB">
            <w:rPr>
              <w:rFonts w:asciiTheme="majorHAnsi" w:hAnsiTheme="majorHAnsi" w:cs="Arial"/>
              <w:sz w:val="22"/>
              <w:szCs w:val="22"/>
            </w:rPr>
            <w:instrText xml:space="preserve"> NUMPAGES </w:instrText>
          </w:r>
          <w:r w:rsidRPr="003639BB">
            <w:rPr>
              <w:rFonts w:asciiTheme="majorHAnsi" w:hAnsiTheme="majorHAnsi" w:cs="Arial"/>
              <w:sz w:val="22"/>
              <w:szCs w:val="22"/>
            </w:rPr>
            <w:fldChar w:fldCharType="separate"/>
          </w:r>
          <w:r>
            <w:rPr>
              <w:rFonts w:asciiTheme="majorHAnsi" w:hAnsiTheme="majorHAnsi" w:cs="Arial"/>
              <w:noProof/>
              <w:sz w:val="22"/>
              <w:szCs w:val="22"/>
            </w:rPr>
            <w:t>17</w:t>
          </w:r>
          <w:r w:rsidRPr="003639BB">
            <w:rPr>
              <w:rFonts w:asciiTheme="majorHAnsi" w:hAnsiTheme="majorHAnsi" w:cs="Arial"/>
              <w:sz w:val="22"/>
              <w:szCs w:val="22"/>
            </w:rPr>
            <w:fldChar w:fldCharType="end"/>
          </w:r>
        </w:p>
      </w:tc>
    </w:tr>
  </w:tbl>
  <w:p w14:paraId="00000580" w14:textId="77777777" w:rsidR="00D44724" w:rsidRDefault="00D447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826"/>
    <w:multiLevelType w:val="hybridMultilevel"/>
    <w:tmpl w:val="89B421D0"/>
    <w:lvl w:ilvl="0" w:tplc="CA407F5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559"/>
    <w:multiLevelType w:val="multilevel"/>
    <w:tmpl w:val="3CAE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02F46"/>
    <w:multiLevelType w:val="hybridMultilevel"/>
    <w:tmpl w:val="3260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3282"/>
    <w:multiLevelType w:val="multilevel"/>
    <w:tmpl w:val="B56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27B1C"/>
    <w:multiLevelType w:val="multilevel"/>
    <w:tmpl w:val="71621B5A"/>
    <w:lvl w:ilvl="0">
      <w:start w:val="1"/>
      <w:numFmt w:val="bullet"/>
      <w:pStyle w:val="Heading2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275AA0"/>
    <w:multiLevelType w:val="hybridMultilevel"/>
    <w:tmpl w:val="F648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0537F"/>
    <w:multiLevelType w:val="multilevel"/>
    <w:tmpl w:val="FFEA59F0"/>
    <w:lvl w:ilvl="0">
      <w:start w:val="1"/>
      <w:numFmt w:val="decimal"/>
      <w:pStyle w:val="SOPLevel1"/>
      <w:lvlText w:val="%1)"/>
      <w:lvlJc w:val="left"/>
      <w:pPr>
        <w:ind w:left="1080" w:hanging="360"/>
      </w:pPr>
    </w:lvl>
    <w:lvl w:ilvl="1">
      <w:start w:val="1"/>
      <w:numFmt w:val="decimal"/>
      <w:pStyle w:val="SOPLevel2"/>
      <w:lvlText w:val="(%2)"/>
      <w:lvlJc w:val="left"/>
      <w:pPr>
        <w:ind w:left="1800" w:hanging="360"/>
      </w:pPr>
    </w:lvl>
    <w:lvl w:ilvl="2">
      <w:start w:val="1"/>
      <w:numFmt w:val="lowerRoman"/>
      <w:pStyle w:val="SOPLevel3"/>
      <w:lvlText w:val="%3."/>
      <w:lvlJc w:val="right"/>
      <w:pPr>
        <w:ind w:left="2520" w:hanging="180"/>
      </w:pPr>
    </w:lvl>
    <w:lvl w:ilvl="3">
      <w:start w:val="1"/>
      <w:numFmt w:val="decimal"/>
      <w:pStyle w:val="SOPLevel4"/>
      <w:lvlText w:val="%4."/>
      <w:lvlJc w:val="left"/>
      <w:pPr>
        <w:ind w:left="3240" w:hanging="360"/>
      </w:pPr>
    </w:lvl>
    <w:lvl w:ilvl="4">
      <w:start w:val="1"/>
      <w:numFmt w:val="lowerLetter"/>
      <w:pStyle w:val="SOPLevel5"/>
      <w:lvlText w:val="%5."/>
      <w:lvlJc w:val="left"/>
      <w:pPr>
        <w:ind w:left="3960" w:hanging="360"/>
      </w:pPr>
    </w:lvl>
    <w:lvl w:ilvl="5">
      <w:start w:val="1"/>
      <w:numFmt w:val="lowerRoman"/>
      <w:pStyle w:val="SOPLevel6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03D60"/>
    <w:multiLevelType w:val="hybridMultilevel"/>
    <w:tmpl w:val="A9D60A8E"/>
    <w:lvl w:ilvl="0" w:tplc="7554AB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35151"/>
    <w:multiLevelType w:val="hybridMultilevel"/>
    <w:tmpl w:val="A5A66BB8"/>
    <w:lvl w:ilvl="0" w:tplc="7554AB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47F85"/>
    <w:multiLevelType w:val="hybridMultilevel"/>
    <w:tmpl w:val="D1DA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C422D"/>
    <w:multiLevelType w:val="hybridMultilevel"/>
    <w:tmpl w:val="EF5E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232034">
    <w:abstractNumId w:val="4"/>
  </w:num>
  <w:num w:numId="2" w16cid:durableId="273482010">
    <w:abstractNumId w:val="6"/>
  </w:num>
  <w:num w:numId="3" w16cid:durableId="1424259042">
    <w:abstractNumId w:val="0"/>
  </w:num>
  <w:num w:numId="4" w16cid:durableId="1596865138">
    <w:abstractNumId w:val="9"/>
  </w:num>
  <w:num w:numId="5" w16cid:durableId="1348170171">
    <w:abstractNumId w:val="8"/>
  </w:num>
  <w:num w:numId="6" w16cid:durableId="504132468">
    <w:abstractNumId w:val="1"/>
  </w:num>
  <w:num w:numId="7" w16cid:durableId="1709334143">
    <w:abstractNumId w:val="7"/>
  </w:num>
  <w:num w:numId="8" w16cid:durableId="281613401">
    <w:abstractNumId w:val="5"/>
  </w:num>
  <w:num w:numId="9" w16cid:durableId="902719631">
    <w:abstractNumId w:val="10"/>
  </w:num>
  <w:num w:numId="10" w16cid:durableId="2014989154">
    <w:abstractNumId w:val="3"/>
  </w:num>
  <w:num w:numId="11" w16cid:durableId="120514478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xNrY0tjQyMTI2NLBU0lEKTi0uzszPAykwMqwFAA2uNi4tAAAA"/>
  </w:docVars>
  <w:rsids>
    <w:rsidRoot w:val="00D44724"/>
    <w:rsid w:val="000028A3"/>
    <w:rsid w:val="0000302D"/>
    <w:rsid w:val="00003B33"/>
    <w:rsid w:val="00005FB2"/>
    <w:rsid w:val="000103E0"/>
    <w:rsid w:val="000106ED"/>
    <w:rsid w:val="000154EE"/>
    <w:rsid w:val="0001726F"/>
    <w:rsid w:val="000229BB"/>
    <w:rsid w:val="0002452D"/>
    <w:rsid w:val="00031CFF"/>
    <w:rsid w:val="0003251C"/>
    <w:rsid w:val="00035094"/>
    <w:rsid w:val="00036F4A"/>
    <w:rsid w:val="00040FE6"/>
    <w:rsid w:val="00042834"/>
    <w:rsid w:val="00042944"/>
    <w:rsid w:val="00044B82"/>
    <w:rsid w:val="00044E10"/>
    <w:rsid w:val="00046497"/>
    <w:rsid w:val="000507F2"/>
    <w:rsid w:val="00051B5A"/>
    <w:rsid w:val="00052E60"/>
    <w:rsid w:val="00053921"/>
    <w:rsid w:val="00056BE8"/>
    <w:rsid w:val="00056F3F"/>
    <w:rsid w:val="00057440"/>
    <w:rsid w:val="00060817"/>
    <w:rsid w:val="00061DA8"/>
    <w:rsid w:val="00070116"/>
    <w:rsid w:val="00070631"/>
    <w:rsid w:val="00073A55"/>
    <w:rsid w:val="00075EDB"/>
    <w:rsid w:val="000805FE"/>
    <w:rsid w:val="000848DE"/>
    <w:rsid w:val="00095806"/>
    <w:rsid w:val="00097864"/>
    <w:rsid w:val="000A1D81"/>
    <w:rsid w:val="000A21EC"/>
    <w:rsid w:val="000A456A"/>
    <w:rsid w:val="000A49B5"/>
    <w:rsid w:val="000A7AD6"/>
    <w:rsid w:val="000B27F7"/>
    <w:rsid w:val="000B528D"/>
    <w:rsid w:val="000C14CA"/>
    <w:rsid w:val="000D1C44"/>
    <w:rsid w:val="000D4A67"/>
    <w:rsid w:val="000E1AAC"/>
    <w:rsid w:val="000F11BB"/>
    <w:rsid w:val="000F4DE9"/>
    <w:rsid w:val="001076DF"/>
    <w:rsid w:val="00111F9B"/>
    <w:rsid w:val="001120F1"/>
    <w:rsid w:val="001166AA"/>
    <w:rsid w:val="00117852"/>
    <w:rsid w:val="0012017E"/>
    <w:rsid w:val="00123B63"/>
    <w:rsid w:val="00125AF6"/>
    <w:rsid w:val="00125FA3"/>
    <w:rsid w:val="00127B4C"/>
    <w:rsid w:val="00130DB0"/>
    <w:rsid w:val="001326DD"/>
    <w:rsid w:val="00137464"/>
    <w:rsid w:val="0014131B"/>
    <w:rsid w:val="00143C70"/>
    <w:rsid w:val="001447DB"/>
    <w:rsid w:val="00145A55"/>
    <w:rsid w:val="00147F4B"/>
    <w:rsid w:val="00151BAB"/>
    <w:rsid w:val="0015417B"/>
    <w:rsid w:val="001542C7"/>
    <w:rsid w:val="00154C9D"/>
    <w:rsid w:val="001607AE"/>
    <w:rsid w:val="00171E07"/>
    <w:rsid w:val="00172656"/>
    <w:rsid w:val="00172F1D"/>
    <w:rsid w:val="0018197F"/>
    <w:rsid w:val="001826E8"/>
    <w:rsid w:val="0018535E"/>
    <w:rsid w:val="00186A9B"/>
    <w:rsid w:val="00190498"/>
    <w:rsid w:val="00190C05"/>
    <w:rsid w:val="00193C02"/>
    <w:rsid w:val="00195898"/>
    <w:rsid w:val="00196CF8"/>
    <w:rsid w:val="001976A1"/>
    <w:rsid w:val="001A0F77"/>
    <w:rsid w:val="001A4FA3"/>
    <w:rsid w:val="001A6076"/>
    <w:rsid w:val="001A628E"/>
    <w:rsid w:val="001A73C5"/>
    <w:rsid w:val="001A7603"/>
    <w:rsid w:val="001A7725"/>
    <w:rsid w:val="001B1E8D"/>
    <w:rsid w:val="001B3941"/>
    <w:rsid w:val="001B5FFD"/>
    <w:rsid w:val="001C0F4D"/>
    <w:rsid w:val="001C454E"/>
    <w:rsid w:val="001D10CE"/>
    <w:rsid w:val="001D132E"/>
    <w:rsid w:val="001D16C9"/>
    <w:rsid w:val="001D1E81"/>
    <w:rsid w:val="001D4BFB"/>
    <w:rsid w:val="001E2C78"/>
    <w:rsid w:val="001E6877"/>
    <w:rsid w:val="001E7D13"/>
    <w:rsid w:val="001F7EC0"/>
    <w:rsid w:val="0020523D"/>
    <w:rsid w:val="00223377"/>
    <w:rsid w:val="002233BF"/>
    <w:rsid w:val="0022364B"/>
    <w:rsid w:val="00224A9A"/>
    <w:rsid w:val="002257CC"/>
    <w:rsid w:val="002302FB"/>
    <w:rsid w:val="00232335"/>
    <w:rsid w:val="002465F2"/>
    <w:rsid w:val="00252941"/>
    <w:rsid w:val="002647CC"/>
    <w:rsid w:val="00266E7A"/>
    <w:rsid w:val="00266FCF"/>
    <w:rsid w:val="00267539"/>
    <w:rsid w:val="00270774"/>
    <w:rsid w:val="0027174F"/>
    <w:rsid w:val="002720E5"/>
    <w:rsid w:val="0027280B"/>
    <w:rsid w:val="00274FE9"/>
    <w:rsid w:val="00276CFB"/>
    <w:rsid w:val="0028108F"/>
    <w:rsid w:val="00281F05"/>
    <w:rsid w:val="00285D57"/>
    <w:rsid w:val="0029037D"/>
    <w:rsid w:val="00293198"/>
    <w:rsid w:val="00295EE7"/>
    <w:rsid w:val="002A2D28"/>
    <w:rsid w:val="002A3398"/>
    <w:rsid w:val="002A54E7"/>
    <w:rsid w:val="002A6D3B"/>
    <w:rsid w:val="002A77AB"/>
    <w:rsid w:val="002A7B98"/>
    <w:rsid w:val="002B60CF"/>
    <w:rsid w:val="002B7942"/>
    <w:rsid w:val="002C0914"/>
    <w:rsid w:val="002C0E98"/>
    <w:rsid w:val="002C41C4"/>
    <w:rsid w:val="002C507B"/>
    <w:rsid w:val="002C519E"/>
    <w:rsid w:val="002C727A"/>
    <w:rsid w:val="002C7D68"/>
    <w:rsid w:val="002D6763"/>
    <w:rsid w:val="002E2DAE"/>
    <w:rsid w:val="002E301A"/>
    <w:rsid w:val="002E43D4"/>
    <w:rsid w:val="002E72D6"/>
    <w:rsid w:val="003017BB"/>
    <w:rsid w:val="00303E2B"/>
    <w:rsid w:val="00305EAE"/>
    <w:rsid w:val="00306B1F"/>
    <w:rsid w:val="0031136C"/>
    <w:rsid w:val="003214C1"/>
    <w:rsid w:val="003222BB"/>
    <w:rsid w:val="00332554"/>
    <w:rsid w:val="00333E5E"/>
    <w:rsid w:val="003343AB"/>
    <w:rsid w:val="00336CCE"/>
    <w:rsid w:val="00337CC9"/>
    <w:rsid w:val="00340AC9"/>
    <w:rsid w:val="003455CD"/>
    <w:rsid w:val="00350A96"/>
    <w:rsid w:val="00353BB8"/>
    <w:rsid w:val="003553B7"/>
    <w:rsid w:val="0036427D"/>
    <w:rsid w:val="00364E01"/>
    <w:rsid w:val="00365549"/>
    <w:rsid w:val="00365830"/>
    <w:rsid w:val="003658F1"/>
    <w:rsid w:val="003665CE"/>
    <w:rsid w:val="0037250E"/>
    <w:rsid w:val="00372A5E"/>
    <w:rsid w:val="00375DB7"/>
    <w:rsid w:val="00376EF5"/>
    <w:rsid w:val="00377BD1"/>
    <w:rsid w:val="003823AF"/>
    <w:rsid w:val="003855F6"/>
    <w:rsid w:val="003856BA"/>
    <w:rsid w:val="00390CE6"/>
    <w:rsid w:val="00395C9F"/>
    <w:rsid w:val="003A1A3E"/>
    <w:rsid w:val="003A2243"/>
    <w:rsid w:val="003A23DA"/>
    <w:rsid w:val="003B177B"/>
    <w:rsid w:val="003B3ADE"/>
    <w:rsid w:val="003B41C3"/>
    <w:rsid w:val="003B4DD6"/>
    <w:rsid w:val="003C1525"/>
    <w:rsid w:val="003C35E1"/>
    <w:rsid w:val="003C5486"/>
    <w:rsid w:val="003D0AA0"/>
    <w:rsid w:val="003D3C3A"/>
    <w:rsid w:val="003D4418"/>
    <w:rsid w:val="003D5229"/>
    <w:rsid w:val="003E03F3"/>
    <w:rsid w:val="003E3234"/>
    <w:rsid w:val="003E3E0C"/>
    <w:rsid w:val="003E573E"/>
    <w:rsid w:val="003F1544"/>
    <w:rsid w:val="003F685A"/>
    <w:rsid w:val="003F7D25"/>
    <w:rsid w:val="00400D2D"/>
    <w:rsid w:val="00402BA1"/>
    <w:rsid w:val="00403D05"/>
    <w:rsid w:val="0041097B"/>
    <w:rsid w:val="004112BF"/>
    <w:rsid w:val="004159C6"/>
    <w:rsid w:val="00417237"/>
    <w:rsid w:val="00417272"/>
    <w:rsid w:val="00421E90"/>
    <w:rsid w:val="00424D25"/>
    <w:rsid w:val="004471D9"/>
    <w:rsid w:val="0044748F"/>
    <w:rsid w:val="00456192"/>
    <w:rsid w:val="004721F5"/>
    <w:rsid w:val="004736E9"/>
    <w:rsid w:val="00474477"/>
    <w:rsid w:val="00474F2E"/>
    <w:rsid w:val="00476A2C"/>
    <w:rsid w:val="00480C7E"/>
    <w:rsid w:val="00484922"/>
    <w:rsid w:val="00486AF7"/>
    <w:rsid w:val="00490C56"/>
    <w:rsid w:val="0049296C"/>
    <w:rsid w:val="004A312A"/>
    <w:rsid w:val="004A31BA"/>
    <w:rsid w:val="004A7695"/>
    <w:rsid w:val="004B1770"/>
    <w:rsid w:val="004C167B"/>
    <w:rsid w:val="004C2D75"/>
    <w:rsid w:val="004D1D14"/>
    <w:rsid w:val="004D2E88"/>
    <w:rsid w:val="004E1CF9"/>
    <w:rsid w:val="004E7167"/>
    <w:rsid w:val="004F09D0"/>
    <w:rsid w:val="004F1C01"/>
    <w:rsid w:val="004F3693"/>
    <w:rsid w:val="004F3ABF"/>
    <w:rsid w:val="004F4105"/>
    <w:rsid w:val="004F6636"/>
    <w:rsid w:val="004F6860"/>
    <w:rsid w:val="0050051F"/>
    <w:rsid w:val="005019E2"/>
    <w:rsid w:val="00502436"/>
    <w:rsid w:val="00511EBD"/>
    <w:rsid w:val="0051203D"/>
    <w:rsid w:val="00512158"/>
    <w:rsid w:val="005123DC"/>
    <w:rsid w:val="0051273F"/>
    <w:rsid w:val="0051358A"/>
    <w:rsid w:val="005136C2"/>
    <w:rsid w:val="00526E33"/>
    <w:rsid w:val="00533510"/>
    <w:rsid w:val="005345AF"/>
    <w:rsid w:val="00534EAB"/>
    <w:rsid w:val="00540A30"/>
    <w:rsid w:val="00547739"/>
    <w:rsid w:val="005477FE"/>
    <w:rsid w:val="00552341"/>
    <w:rsid w:val="00552B1C"/>
    <w:rsid w:val="005532A2"/>
    <w:rsid w:val="00556A36"/>
    <w:rsid w:val="00560036"/>
    <w:rsid w:val="005621E6"/>
    <w:rsid w:val="0056459D"/>
    <w:rsid w:val="00566D59"/>
    <w:rsid w:val="005670A4"/>
    <w:rsid w:val="00571D46"/>
    <w:rsid w:val="00572C5C"/>
    <w:rsid w:val="0057618B"/>
    <w:rsid w:val="005939A4"/>
    <w:rsid w:val="00594D5B"/>
    <w:rsid w:val="005A017A"/>
    <w:rsid w:val="005A37AF"/>
    <w:rsid w:val="005A67CB"/>
    <w:rsid w:val="005B36C9"/>
    <w:rsid w:val="005B515F"/>
    <w:rsid w:val="005B6132"/>
    <w:rsid w:val="005C32FE"/>
    <w:rsid w:val="005C52A7"/>
    <w:rsid w:val="005C6DFB"/>
    <w:rsid w:val="005D5EE4"/>
    <w:rsid w:val="005E2592"/>
    <w:rsid w:val="005E3DC8"/>
    <w:rsid w:val="005E5A6E"/>
    <w:rsid w:val="005E5A95"/>
    <w:rsid w:val="005E5FDE"/>
    <w:rsid w:val="005E6F00"/>
    <w:rsid w:val="006013BD"/>
    <w:rsid w:val="00604158"/>
    <w:rsid w:val="00605B8B"/>
    <w:rsid w:val="00610BBA"/>
    <w:rsid w:val="00610DBF"/>
    <w:rsid w:val="00611212"/>
    <w:rsid w:val="006120B2"/>
    <w:rsid w:val="00613E7C"/>
    <w:rsid w:val="00614B39"/>
    <w:rsid w:val="006219F4"/>
    <w:rsid w:val="00622684"/>
    <w:rsid w:val="006233FD"/>
    <w:rsid w:val="00625370"/>
    <w:rsid w:val="0062551E"/>
    <w:rsid w:val="00625AE3"/>
    <w:rsid w:val="006321B9"/>
    <w:rsid w:val="006340C7"/>
    <w:rsid w:val="00635F8F"/>
    <w:rsid w:val="00644B6D"/>
    <w:rsid w:val="00645DB8"/>
    <w:rsid w:val="00646E28"/>
    <w:rsid w:val="006506BA"/>
    <w:rsid w:val="006506C4"/>
    <w:rsid w:val="0065625D"/>
    <w:rsid w:val="00663D34"/>
    <w:rsid w:val="00664812"/>
    <w:rsid w:val="00666B54"/>
    <w:rsid w:val="00667408"/>
    <w:rsid w:val="00670679"/>
    <w:rsid w:val="00671946"/>
    <w:rsid w:val="0067412C"/>
    <w:rsid w:val="00674B6C"/>
    <w:rsid w:val="006757EC"/>
    <w:rsid w:val="00676AF3"/>
    <w:rsid w:val="00681574"/>
    <w:rsid w:val="006815E4"/>
    <w:rsid w:val="00690DAF"/>
    <w:rsid w:val="006918E9"/>
    <w:rsid w:val="00695AC0"/>
    <w:rsid w:val="006A2C02"/>
    <w:rsid w:val="006A5137"/>
    <w:rsid w:val="006B15D6"/>
    <w:rsid w:val="006B553A"/>
    <w:rsid w:val="006C62E3"/>
    <w:rsid w:val="006D239D"/>
    <w:rsid w:val="006D3A2A"/>
    <w:rsid w:val="006D4BBB"/>
    <w:rsid w:val="006E0E51"/>
    <w:rsid w:val="006E1A7E"/>
    <w:rsid w:val="006E366D"/>
    <w:rsid w:val="006E451D"/>
    <w:rsid w:val="006F2904"/>
    <w:rsid w:val="006F42F1"/>
    <w:rsid w:val="00700080"/>
    <w:rsid w:val="00703348"/>
    <w:rsid w:val="00705961"/>
    <w:rsid w:val="00705F85"/>
    <w:rsid w:val="00711C04"/>
    <w:rsid w:val="00711FC5"/>
    <w:rsid w:val="00725210"/>
    <w:rsid w:val="00725DEF"/>
    <w:rsid w:val="00730482"/>
    <w:rsid w:val="00731560"/>
    <w:rsid w:val="00732069"/>
    <w:rsid w:val="00733DE0"/>
    <w:rsid w:val="00734DA9"/>
    <w:rsid w:val="00742F42"/>
    <w:rsid w:val="0074606B"/>
    <w:rsid w:val="00750E00"/>
    <w:rsid w:val="00762ABD"/>
    <w:rsid w:val="00764461"/>
    <w:rsid w:val="0077281F"/>
    <w:rsid w:val="00772C7A"/>
    <w:rsid w:val="00773FF1"/>
    <w:rsid w:val="0077791B"/>
    <w:rsid w:val="00777F87"/>
    <w:rsid w:val="00781BDF"/>
    <w:rsid w:val="00781E7D"/>
    <w:rsid w:val="007956CF"/>
    <w:rsid w:val="00795721"/>
    <w:rsid w:val="007A182D"/>
    <w:rsid w:val="007B0F01"/>
    <w:rsid w:val="007B3826"/>
    <w:rsid w:val="007B46DA"/>
    <w:rsid w:val="007C263A"/>
    <w:rsid w:val="007C4A3D"/>
    <w:rsid w:val="007C6A72"/>
    <w:rsid w:val="007D270E"/>
    <w:rsid w:val="007D697E"/>
    <w:rsid w:val="007E1451"/>
    <w:rsid w:val="007E3FB4"/>
    <w:rsid w:val="007E5391"/>
    <w:rsid w:val="007E6400"/>
    <w:rsid w:val="007E7691"/>
    <w:rsid w:val="007E7E7A"/>
    <w:rsid w:val="007F1990"/>
    <w:rsid w:val="007F332A"/>
    <w:rsid w:val="007F4FF8"/>
    <w:rsid w:val="007F523A"/>
    <w:rsid w:val="007F751D"/>
    <w:rsid w:val="007F7581"/>
    <w:rsid w:val="00801D11"/>
    <w:rsid w:val="008031A8"/>
    <w:rsid w:val="008034C7"/>
    <w:rsid w:val="00803CBB"/>
    <w:rsid w:val="00804152"/>
    <w:rsid w:val="00810A7C"/>
    <w:rsid w:val="00810B4D"/>
    <w:rsid w:val="00813A8A"/>
    <w:rsid w:val="00821D09"/>
    <w:rsid w:val="0082648C"/>
    <w:rsid w:val="008272E2"/>
    <w:rsid w:val="00834265"/>
    <w:rsid w:val="008408E0"/>
    <w:rsid w:val="0084104F"/>
    <w:rsid w:val="008426B1"/>
    <w:rsid w:val="00843186"/>
    <w:rsid w:val="00846E0E"/>
    <w:rsid w:val="00846F21"/>
    <w:rsid w:val="00850F31"/>
    <w:rsid w:val="00856940"/>
    <w:rsid w:val="00857F94"/>
    <w:rsid w:val="008751F3"/>
    <w:rsid w:val="0087659B"/>
    <w:rsid w:val="00882485"/>
    <w:rsid w:val="00885D42"/>
    <w:rsid w:val="00887C28"/>
    <w:rsid w:val="00894ABE"/>
    <w:rsid w:val="008A07D9"/>
    <w:rsid w:val="008A383A"/>
    <w:rsid w:val="008A5B43"/>
    <w:rsid w:val="008A606A"/>
    <w:rsid w:val="008B445E"/>
    <w:rsid w:val="008B68F6"/>
    <w:rsid w:val="008B68FE"/>
    <w:rsid w:val="008C2198"/>
    <w:rsid w:val="008D384D"/>
    <w:rsid w:val="008D5E2B"/>
    <w:rsid w:val="008D7ED0"/>
    <w:rsid w:val="008E226B"/>
    <w:rsid w:val="008E7C7A"/>
    <w:rsid w:val="008F4F1B"/>
    <w:rsid w:val="008F6967"/>
    <w:rsid w:val="008F7D72"/>
    <w:rsid w:val="00903DCC"/>
    <w:rsid w:val="00905EF4"/>
    <w:rsid w:val="00906823"/>
    <w:rsid w:val="00907250"/>
    <w:rsid w:val="0091211C"/>
    <w:rsid w:val="00914128"/>
    <w:rsid w:val="00914D56"/>
    <w:rsid w:val="00915D51"/>
    <w:rsid w:val="00917926"/>
    <w:rsid w:val="00917E33"/>
    <w:rsid w:val="00920F50"/>
    <w:rsid w:val="00921025"/>
    <w:rsid w:val="00924E71"/>
    <w:rsid w:val="00931064"/>
    <w:rsid w:val="00933A8B"/>
    <w:rsid w:val="009400E6"/>
    <w:rsid w:val="00942C7E"/>
    <w:rsid w:val="0094479D"/>
    <w:rsid w:val="00944CFE"/>
    <w:rsid w:val="009468BB"/>
    <w:rsid w:val="00951348"/>
    <w:rsid w:val="009513D2"/>
    <w:rsid w:val="00951635"/>
    <w:rsid w:val="0095334B"/>
    <w:rsid w:val="009548EB"/>
    <w:rsid w:val="00957852"/>
    <w:rsid w:val="00961A81"/>
    <w:rsid w:val="009625F6"/>
    <w:rsid w:val="009644D6"/>
    <w:rsid w:val="00966F32"/>
    <w:rsid w:val="00971DC9"/>
    <w:rsid w:val="00974149"/>
    <w:rsid w:val="00975C31"/>
    <w:rsid w:val="0097605B"/>
    <w:rsid w:val="00977ECF"/>
    <w:rsid w:val="009810F7"/>
    <w:rsid w:val="00982A1D"/>
    <w:rsid w:val="00991730"/>
    <w:rsid w:val="009974A1"/>
    <w:rsid w:val="009A0DAC"/>
    <w:rsid w:val="009A0FD4"/>
    <w:rsid w:val="009A190B"/>
    <w:rsid w:val="009A5B3A"/>
    <w:rsid w:val="009B10A4"/>
    <w:rsid w:val="009B472A"/>
    <w:rsid w:val="009B7BBE"/>
    <w:rsid w:val="009C326A"/>
    <w:rsid w:val="009C4C80"/>
    <w:rsid w:val="009C5C4B"/>
    <w:rsid w:val="009D7511"/>
    <w:rsid w:val="009E4B97"/>
    <w:rsid w:val="009E6619"/>
    <w:rsid w:val="009E795D"/>
    <w:rsid w:val="009F4B6C"/>
    <w:rsid w:val="009F5C90"/>
    <w:rsid w:val="009F6952"/>
    <w:rsid w:val="00A0043F"/>
    <w:rsid w:val="00A03D12"/>
    <w:rsid w:val="00A12BFB"/>
    <w:rsid w:val="00A1501B"/>
    <w:rsid w:val="00A1554F"/>
    <w:rsid w:val="00A1635A"/>
    <w:rsid w:val="00A2000D"/>
    <w:rsid w:val="00A21BD2"/>
    <w:rsid w:val="00A24A8C"/>
    <w:rsid w:val="00A3127A"/>
    <w:rsid w:val="00A31E46"/>
    <w:rsid w:val="00A3501F"/>
    <w:rsid w:val="00A37A5B"/>
    <w:rsid w:val="00A408DF"/>
    <w:rsid w:val="00A41F2C"/>
    <w:rsid w:val="00A42C40"/>
    <w:rsid w:val="00A4475F"/>
    <w:rsid w:val="00A44BD6"/>
    <w:rsid w:val="00A45792"/>
    <w:rsid w:val="00A62CA3"/>
    <w:rsid w:val="00A70BBB"/>
    <w:rsid w:val="00A713F1"/>
    <w:rsid w:val="00A761DE"/>
    <w:rsid w:val="00A81B55"/>
    <w:rsid w:val="00A83B18"/>
    <w:rsid w:val="00A83D47"/>
    <w:rsid w:val="00A8575D"/>
    <w:rsid w:val="00A85A67"/>
    <w:rsid w:val="00A86F5A"/>
    <w:rsid w:val="00A924AD"/>
    <w:rsid w:val="00A938C9"/>
    <w:rsid w:val="00A94463"/>
    <w:rsid w:val="00A972E5"/>
    <w:rsid w:val="00AA03FB"/>
    <w:rsid w:val="00AA146B"/>
    <w:rsid w:val="00AA1B22"/>
    <w:rsid w:val="00AB1BD0"/>
    <w:rsid w:val="00AB4BE9"/>
    <w:rsid w:val="00AB5236"/>
    <w:rsid w:val="00AB5610"/>
    <w:rsid w:val="00AB587F"/>
    <w:rsid w:val="00AB5C7A"/>
    <w:rsid w:val="00AC295E"/>
    <w:rsid w:val="00AC6761"/>
    <w:rsid w:val="00AD2F82"/>
    <w:rsid w:val="00AD6DFA"/>
    <w:rsid w:val="00AD750B"/>
    <w:rsid w:val="00AD79EB"/>
    <w:rsid w:val="00AE34C5"/>
    <w:rsid w:val="00AE6581"/>
    <w:rsid w:val="00AE7983"/>
    <w:rsid w:val="00AF09EC"/>
    <w:rsid w:val="00AF5573"/>
    <w:rsid w:val="00AF676C"/>
    <w:rsid w:val="00B02537"/>
    <w:rsid w:val="00B07CFF"/>
    <w:rsid w:val="00B1048F"/>
    <w:rsid w:val="00B104BB"/>
    <w:rsid w:val="00B11B0A"/>
    <w:rsid w:val="00B13305"/>
    <w:rsid w:val="00B16724"/>
    <w:rsid w:val="00B274A2"/>
    <w:rsid w:val="00B3151E"/>
    <w:rsid w:val="00B32EF1"/>
    <w:rsid w:val="00B36702"/>
    <w:rsid w:val="00B37679"/>
    <w:rsid w:val="00B37EA6"/>
    <w:rsid w:val="00B45CA7"/>
    <w:rsid w:val="00B54C9E"/>
    <w:rsid w:val="00B574F4"/>
    <w:rsid w:val="00B62074"/>
    <w:rsid w:val="00B6353B"/>
    <w:rsid w:val="00B65F9A"/>
    <w:rsid w:val="00B679B7"/>
    <w:rsid w:val="00B76789"/>
    <w:rsid w:val="00B76E8D"/>
    <w:rsid w:val="00B870FF"/>
    <w:rsid w:val="00B92420"/>
    <w:rsid w:val="00B92EB1"/>
    <w:rsid w:val="00B94F33"/>
    <w:rsid w:val="00B961E2"/>
    <w:rsid w:val="00B9634F"/>
    <w:rsid w:val="00B964EF"/>
    <w:rsid w:val="00BA2FE3"/>
    <w:rsid w:val="00BA7F67"/>
    <w:rsid w:val="00BB2EC0"/>
    <w:rsid w:val="00BB51B5"/>
    <w:rsid w:val="00BB6E78"/>
    <w:rsid w:val="00BC2058"/>
    <w:rsid w:val="00BD4D4A"/>
    <w:rsid w:val="00BD55EC"/>
    <w:rsid w:val="00BE1EBB"/>
    <w:rsid w:val="00BE2671"/>
    <w:rsid w:val="00BE37C2"/>
    <w:rsid w:val="00BE50C8"/>
    <w:rsid w:val="00BF0B3B"/>
    <w:rsid w:val="00BF1B0D"/>
    <w:rsid w:val="00BF291D"/>
    <w:rsid w:val="00BF487B"/>
    <w:rsid w:val="00BF4CF2"/>
    <w:rsid w:val="00BF6161"/>
    <w:rsid w:val="00BF6452"/>
    <w:rsid w:val="00C01A3F"/>
    <w:rsid w:val="00C06019"/>
    <w:rsid w:val="00C0693B"/>
    <w:rsid w:val="00C13F94"/>
    <w:rsid w:val="00C15901"/>
    <w:rsid w:val="00C21370"/>
    <w:rsid w:val="00C254EE"/>
    <w:rsid w:val="00C26B2E"/>
    <w:rsid w:val="00C31783"/>
    <w:rsid w:val="00C31AAA"/>
    <w:rsid w:val="00C34BAC"/>
    <w:rsid w:val="00C34C9A"/>
    <w:rsid w:val="00C34DA9"/>
    <w:rsid w:val="00C361F6"/>
    <w:rsid w:val="00C41BC8"/>
    <w:rsid w:val="00C42EB8"/>
    <w:rsid w:val="00C43663"/>
    <w:rsid w:val="00C44087"/>
    <w:rsid w:val="00C47764"/>
    <w:rsid w:val="00C512F8"/>
    <w:rsid w:val="00C52FA4"/>
    <w:rsid w:val="00C62B03"/>
    <w:rsid w:val="00C65EA1"/>
    <w:rsid w:val="00C675A0"/>
    <w:rsid w:val="00C67DD3"/>
    <w:rsid w:val="00C71BDC"/>
    <w:rsid w:val="00C75D0B"/>
    <w:rsid w:val="00C770CD"/>
    <w:rsid w:val="00C808B6"/>
    <w:rsid w:val="00C82D51"/>
    <w:rsid w:val="00C83238"/>
    <w:rsid w:val="00C84138"/>
    <w:rsid w:val="00C87DE8"/>
    <w:rsid w:val="00C94494"/>
    <w:rsid w:val="00C94DCC"/>
    <w:rsid w:val="00CA0C8F"/>
    <w:rsid w:val="00CA0E9F"/>
    <w:rsid w:val="00CA5091"/>
    <w:rsid w:val="00CA5D12"/>
    <w:rsid w:val="00CB4CCE"/>
    <w:rsid w:val="00CC1841"/>
    <w:rsid w:val="00CC3E29"/>
    <w:rsid w:val="00CD0C52"/>
    <w:rsid w:val="00CD0C8A"/>
    <w:rsid w:val="00CD3CB9"/>
    <w:rsid w:val="00CD3DDE"/>
    <w:rsid w:val="00CD4464"/>
    <w:rsid w:val="00CE3C22"/>
    <w:rsid w:val="00CE64B3"/>
    <w:rsid w:val="00CF0357"/>
    <w:rsid w:val="00CF3DC2"/>
    <w:rsid w:val="00CF4940"/>
    <w:rsid w:val="00CF6438"/>
    <w:rsid w:val="00CF6DD4"/>
    <w:rsid w:val="00D03FC4"/>
    <w:rsid w:val="00D06964"/>
    <w:rsid w:val="00D07938"/>
    <w:rsid w:val="00D11430"/>
    <w:rsid w:val="00D13E80"/>
    <w:rsid w:val="00D14A3A"/>
    <w:rsid w:val="00D14CD6"/>
    <w:rsid w:val="00D2138A"/>
    <w:rsid w:val="00D22601"/>
    <w:rsid w:val="00D2412E"/>
    <w:rsid w:val="00D242FE"/>
    <w:rsid w:val="00D258D1"/>
    <w:rsid w:val="00D26ADF"/>
    <w:rsid w:val="00D27FD4"/>
    <w:rsid w:val="00D35C3E"/>
    <w:rsid w:val="00D43920"/>
    <w:rsid w:val="00D44724"/>
    <w:rsid w:val="00D44DB4"/>
    <w:rsid w:val="00D506AA"/>
    <w:rsid w:val="00D52CF4"/>
    <w:rsid w:val="00D539BA"/>
    <w:rsid w:val="00D60C2F"/>
    <w:rsid w:val="00D63805"/>
    <w:rsid w:val="00D643DD"/>
    <w:rsid w:val="00D673BD"/>
    <w:rsid w:val="00D67981"/>
    <w:rsid w:val="00D67D5C"/>
    <w:rsid w:val="00D71364"/>
    <w:rsid w:val="00D7281F"/>
    <w:rsid w:val="00D739E3"/>
    <w:rsid w:val="00D75971"/>
    <w:rsid w:val="00D75E40"/>
    <w:rsid w:val="00D7630E"/>
    <w:rsid w:val="00D81F30"/>
    <w:rsid w:val="00D84F33"/>
    <w:rsid w:val="00D91F60"/>
    <w:rsid w:val="00D92867"/>
    <w:rsid w:val="00D95338"/>
    <w:rsid w:val="00D96DCC"/>
    <w:rsid w:val="00DA0597"/>
    <w:rsid w:val="00DA4364"/>
    <w:rsid w:val="00DA5CBE"/>
    <w:rsid w:val="00DA6C66"/>
    <w:rsid w:val="00DB049C"/>
    <w:rsid w:val="00DB1583"/>
    <w:rsid w:val="00DB35D0"/>
    <w:rsid w:val="00DB63B8"/>
    <w:rsid w:val="00DC06A4"/>
    <w:rsid w:val="00DC1B1F"/>
    <w:rsid w:val="00DC35B3"/>
    <w:rsid w:val="00DD0F59"/>
    <w:rsid w:val="00DD336B"/>
    <w:rsid w:val="00DD4969"/>
    <w:rsid w:val="00DE375E"/>
    <w:rsid w:val="00DE3CCD"/>
    <w:rsid w:val="00DE41AD"/>
    <w:rsid w:val="00DF115F"/>
    <w:rsid w:val="00DF31E0"/>
    <w:rsid w:val="00DF3A72"/>
    <w:rsid w:val="00DF4A7C"/>
    <w:rsid w:val="00E014C8"/>
    <w:rsid w:val="00E02442"/>
    <w:rsid w:val="00E034BF"/>
    <w:rsid w:val="00E16BE1"/>
    <w:rsid w:val="00E20C6C"/>
    <w:rsid w:val="00E21EE9"/>
    <w:rsid w:val="00E30EB5"/>
    <w:rsid w:val="00E35FF2"/>
    <w:rsid w:val="00E36724"/>
    <w:rsid w:val="00E40B6F"/>
    <w:rsid w:val="00E40E3C"/>
    <w:rsid w:val="00E41158"/>
    <w:rsid w:val="00E45794"/>
    <w:rsid w:val="00E47D3E"/>
    <w:rsid w:val="00E50470"/>
    <w:rsid w:val="00E51FB5"/>
    <w:rsid w:val="00E53FEB"/>
    <w:rsid w:val="00E56B8C"/>
    <w:rsid w:val="00E60230"/>
    <w:rsid w:val="00E60540"/>
    <w:rsid w:val="00E63B14"/>
    <w:rsid w:val="00E63DDE"/>
    <w:rsid w:val="00E66F3D"/>
    <w:rsid w:val="00E67E78"/>
    <w:rsid w:val="00E70E68"/>
    <w:rsid w:val="00E71561"/>
    <w:rsid w:val="00E7779C"/>
    <w:rsid w:val="00E80205"/>
    <w:rsid w:val="00E83AD0"/>
    <w:rsid w:val="00E87675"/>
    <w:rsid w:val="00E94B1E"/>
    <w:rsid w:val="00E9790B"/>
    <w:rsid w:val="00EA1C40"/>
    <w:rsid w:val="00EA2A85"/>
    <w:rsid w:val="00EA3356"/>
    <w:rsid w:val="00EA768D"/>
    <w:rsid w:val="00EB0ECD"/>
    <w:rsid w:val="00EC421F"/>
    <w:rsid w:val="00EC4ED0"/>
    <w:rsid w:val="00EC61AD"/>
    <w:rsid w:val="00EC6D1A"/>
    <w:rsid w:val="00ED3FAE"/>
    <w:rsid w:val="00ED6015"/>
    <w:rsid w:val="00EE03C0"/>
    <w:rsid w:val="00EE067E"/>
    <w:rsid w:val="00EE3661"/>
    <w:rsid w:val="00EE7BCE"/>
    <w:rsid w:val="00EF272D"/>
    <w:rsid w:val="00EF39A1"/>
    <w:rsid w:val="00EF46A0"/>
    <w:rsid w:val="00EF47F0"/>
    <w:rsid w:val="00EF7A91"/>
    <w:rsid w:val="00F00B4A"/>
    <w:rsid w:val="00F02559"/>
    <w:rsid w:val="00F02742"/>
    <w:rsid w:val="00F04EA0"/>
    <w:rsid w:val="00F05048"/>
    <w:rsid w:val="00F113EE"/>
    <w:rsid w:val="00F1581F"/>
    <w:rsid w:val="00F15B29"/>
    <w:rsid w:val="00F24745"/>
    <w:rsid w:val="00F25C98"/>
    <w:rsid w:val="00F2642B"/>
    <w:rsid w:val="00F26DAA"/>
    <w:rsid w:val="00F30066"/>
    <w:rsid w:val="00F30275"/>
    <w:rsid w:val="00F3047B"/>
    <w:rsid w:val="00F30EDE"/>
    <w:rsid w:val="00F3119E"/>
    <w:rsid w:val="00F32422"/>
    <w:rsid w:val="00F3321E"/>
    <w:rsid w:val="00F35901"/>
    <w:rsid w:val="00F413CE"/>
    <w:rsid w:val="00F439E7"/>
    <w:rsid w:val="00F43A9E"/>
    <w:rsid w:val="00F44897"/>
    <w:rsid w:val="00F45B6E"/>
    <w:rsid w:val="00F45F6D"/>
    <w:rsid w:val="00F46404"/>
    <w:rsid w:val="00F574AA"/>
    <w:rsid w:val="00F62788"/>
    <w:rsid w:val="00F63293"/>
    <w:rsid w:val="00F6644D"/>
    <w:rsid w:val="00F722B0"/>
    <w:rsid w:val="00F80E93"/>
    <w:rsid w:val="00F8248E"/>
    <w:rsid w:val="00F82E65"/>
    <w:rsid w:val="00F8344E"/>
    <w:rsid w:val="00F84CEA"/>
    <w:rsid w:val="00F930B3"/>
    <w:rsid w:val="00F9542D"/>
    <w:rsid w:val="00FA0C97"/>
    <w:rsid w:val="00FB477D"/>
    <w:rsid w:val="00FB49C2"/>
    <w:rsid w:val="00FB4BBA"/>
    <w:rsid w:val="00FB6AD3"/>
    <w:rsid w:val="00FC00D7"/>
    <w:rsid w:val="00FC1AF1"/>
    <w:rsid w:val="00FC2FF1"/>
    <w:rsid w:val="00FC4748"/>
    <w:rsid w:val="00FC5ABE"/>
    <w:rsid w:val="00FC7DCB"/>
    <w:rsid w:val="00FD21D7"/>
    <w:rsid w:val="00FD4BB0"/>
    <w:rsid w:val="00FD740E"/>
    <w:rsid w:val="00FE040A"/>
    <w:rsid w:val="00FE410C"/>
    <w:rsid w:val="00FE5A72"/>
    <w:rsid w:val="00FE72A1"/>
    <w:rsid w:val="00FF087F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876D3"/>
  <w15:docId w15:val="{A6FC9AB4-B7DB-47E8-B414-52A3DFD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C8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numId w:val="1"/>
      </w:numPr>
      <w:outlineLvl w:val="1"/>
    </w:pPr>
    <w:rPr>
      <w:b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506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link w:val="BodyTextIndentChar"/>
    <w:pPr>
      <w:ind w:left="1440"/>
    </w:pPr>
    <w:rPr>
      <w:sz w:val="20"/>
    </w:rPr>
  </w:style>
  <w:style w:type="paragraph" w:styleId="BodyTextIndent2">
    <w:name w:val="Body Text Indent 2"/>
    <w:basedOn w:val="Normal"/>
    <w:link w:val="BodyTextIndent2Char"/>
    <w:pPr>
      <w:ind w:left="720"/>
    </w:pPr>
    <w:rPr>
      <w:sz w:val="20"/>
    </w:rPr>
  </w:style>
  <w:style w:type="paragraph" w:styleId="BodyText">
    <w:name w:val="Body Text"/>
    <w:basedOn w:val="Normal"/>
    <w:link w:val="BodyTextChar"/>
    <w:rPr>
      <w:color w:val="FF0000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3">
    <w:name w:val="Body Text Indent 3"/>
    <w:basedOn w:val="Normal"/>
    <w:pPr>
      <w:ind w:left="288"/>
    </w:pPr>
    <w:rPr>
      <w:rFonts w:ascii="Arial" w:hAnsi="Arial" w:cs="Arial"/>
      <w:sz w:val="2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rFonts w:ascii="Arial" w:hAnsi="Arial"/>
      <w:b/>
      <w:bCs/>
      <w:sz w:val="20"/>
      <w:szCs w:val="20"/>
      <w:u w:val="single"/>
    </w:rPr>
  </w:style>
  <w:style w:type="character" w:customStyle="1" w:styleId="FooterChar">
    <w:name w:val="Footer Char"/>
    <w:link w:val="Footer"/>
    <w:uiPriority w:val="99"/>
    <w:rsid w:val="001772F1"/>
    <w:rPr>
      <w:sz w:val="24"/>
      <w:szCs w:val="24"/>
    </w:rPr>
  </w:style>
  <w:style w:type="paragraph" w:styleId="Revision">
    <w:name w:val="Revision"/>
    <w:hidden/>
    <w:uiPriority w:val="99"/>
    <w:semiHidden/>
    <w:rsid w:val="001C099B"/>
  </w:style>
  <w:style w:type="character" w:customStyle="1" w:styleId="HeaderChar">
    <w:name w:val="Header Char"/>
    <w:link w:val="Header"/>
    <w:uiPriority w:val="99"/>
    <w:rsid w:val="00FF120E"/>
    <w:rPr>
      <w:sz w:val="24"/>
      <w:szCs w:val="24"/>
    </w:rPr>
  </w:style>
  <w:style w:type="paragraph" w:customStyle="1" w:styleId="TextTimesRom11">
    <w:name w:val="Text Times Rom 11"/>
    <w:basedOn w:val="Normal"/>
    <w:rsid w:val="00FF120E"/>
    <w:pPr>
      <w:keepNext/>
      <w:keepLines/>
      <w:ind w:left="1440"/>
    </w:pPr>
    <w:rPr>
      <w:bCs/>
      <w:sz w:val="22"/>
      <w:szCs w:val="20"/>
    </w:rPr>
  </w:style>
  <w:style w:type="paragraph" w:customStyle="1" w:styleId="SOPLevel1">
    <w:name w:val="SOP Level 1"/>
    <w:basedOn w:val="Normal"/>
    <w:rsid w:val="00D90D51"/>
    <w:pPr>
      <w:numPr>
        <w:numId w:val="2"/>
      </w:numPr>
      <w:spacing w:before="40" w:after="40"/>
    </w:pPr>
    <w:rPr>
      <w:rFonts w:ascii="Arial" w:hAnsi="Arial" w:cs="Tahoma"/>
      <w:b/>
      <w:sz w:val="20"/>
    </w:rPr>
  </w:style>
  <w:style w:type="paragraph" w:customStyle="1" w:styleId="SOPLevel2">
    <w:name w:val="SOP Level 2"/>
    <w:basedOn w:val="SOPLevel1"/>
    <w:rsid w:val="00D90D51"/>
    <w:pPr>
      <w:numPr>
        <w:ilvl w:val="1"/>
      </w:numPr>
      <w:spacing w:before="20" w:after="20"/>
    </w:pPr>
    <w:rPr>
      <w:b w:val="0"/>
    </w:rPr>
  </w:style>
  <w:style w:type="paragraph" w:customStyle="1" w:styleId="SOPLevel3">
    <w:name w:val="SOP Level 3"/>
    <w:basedOn w:val="SOPLevel2"/>
    <w:rsid w:val="00D90D51"/>
    <w:pPr>
      <w:numPr>
        <w:ilvl w:val="2"/>
      </w:numPr>
    </w:pPr>
  </w:style>
  <w:style w:type="paragraph" w:customStyle="1" w:styleId="SOPLevel4">
    <w:name w:val="SOP Level 4"/>
    <w:basedOn w:val="SOPLevel3"/>
    <w:rsid w:val="00D90D51"/>
    <w:pPr>
      <w:numPr>
        <w:ilvl w:val="3"/>
      </w:numPr>
    </w:pPr>
  </w:style>
  <w:style w:type="paragraph" w:customStyle="1" w:styleId="SOPLevel5">
    <w:name w:val="SOP Level 5"/>
    <w:basedOn w:val="SOPLevel4"/>
    <w:rsid w:val="00D90D51"/>
    <w:pPr>
      <w:numPr>
        <w:ilvl w:val="4"/>
      </w:numPr>
    </w:pPr>
  </w:style>
  <w:style w:type="paragraph" w:customStyle="1" w:styleId="SOPLevel6">
    <w:name w:val="SOP Level 6"/>
    <w:basedOn w:val="SOPLevel5"/>
    <w:rsid w:val="00D90D51"/>
    <w:pPr>
      <w:numPr>
        <w:ilvl w:val="5"/>
      </w:numPr>
    </w:pPr>
  </w:style>
  <w:style w:type="table" w:styleId="TableGrid">
    <w:name w:val="Table Grid"/>
    <w:basedOn w:val="TableNormal"/>
    <w:uiPriority w:val="39"/>
    <w:rsid w:val="00A05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">
    <w:name w:val="Comment Text Char"/>
    <w:link w:val="CommentText"/>
    <w:rsid w:val="00040E56"/>
    <w:rPr>
      <w:lang w:val="en-US" w:eastAsia="en-US" w:bidi="ar-SA"/>
    </w:rPr>
  </w:style>
  <w:style w:type="character" w:styleId="FollowedHyperlink">
    <w:name w:val="FollowedHyperlink"/>
    <w:rsid w:val="00C326C4"/>
    <w:rPr>
      <w:color w:val="800080"/>
      <w:u w:val="single"/>
    </w:rPr>
  </w:style>
  <w:style w:type="character" w:customStyle="1" w:styleId="SOPLeader">
    <w:name w:val="SOP Leader"/>
    <w:rsid w:val="00BA050D"/>
    <w:rPr>
      <w:rFonts w:ascii="Calibri" w:hAnsi="Calibri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475681"/>
    <w:rPr>
      <w:color w:val="808080"/>
    </w:rPr>
  </w:style>
  <w:style w:type="paragraph" w:styleId="ListParagraph">
    <w:name w:val="List Paragraph"/>
    <w:basedOn w:val="Normal"/>
    <w:uiPriority w:val="34"/>
    <w:qFormat/>
    <w:rsid w:val="00187D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43F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2096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744F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744FC"/>
  </w:style>
  <w:style w:type="character" w:customStyle="1" w:styleId="eop">
    <w:name w:val="eop"/>
    <w:basedOn w:val="DefaultParagraphFont"/>
    <w:rsid w:val="004744FC"/>
  </w:style>
  <w:style w:type="character" w:customStyle="1" w:styleId="Instructions">
    <w:name w:val="Instructions"/>
    <w:rsid w:val="00D736A1"/>
    <w:rPr>
      <w:rFonts w:ascii="Arial" w:hAnsi="Arial"/>
      <w:b/>
      <w:i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rsid w:val="00E60C82"/>
    <w:rPr>
      <w:color w:val="FF0000"/>
      <w:szCs w:val="24"/>
    </w:rPr>
  </w:style>
  <w:style w:type="character" w:styleId="Strong">
    <w:name w:val="Strong"/>
    <w:basedOn w:val="DefaultParagraphFont"/>
    <w:uiPriority w:val="22"/>
    <w:qFormat/>
    <w:rsid w:val="007D489F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0508C"/>
    <w:rPr>
      <w:szCs w:val="24"/>
    </w:rPr>
  </w:style>
  <w:style w:type="character" w:customStyle="1" w:styleId="Heading2Char">
    <w:name w:val="Heading 2 Char"/>
    <w:basedOn w:val="DefaultParagraphFont"/>
    <w:link w:val="Heading2"/>
    <w:rsid w:val="0080508C"/>
    <w:rPr>
      <w:b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80508C"/>
    <w:rPr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2A6D3B"/>
    <w:rPr>
      <w:i/>
      <w:iCs/>
    </w:rPr>
  </w:style>
  <w:style w:type="paragraph" w:customStyle="1" w:styleId="SOPs">
    <w:name w:val="SOPs"/>
    <w:basedOn w:val="Normal"/>
    <w:link w:val="SOPsChar"/>
    <w:qFormat/>
    <w:rsid w:val="00E60230"/>
  </w:style>
  <w:style w:type="character" w:customStyle="1" w:styleId="SOPsChar">
    <w:name w:val="SOPs Char"/>
    <w:basedOn w:val="DefaultParagraphFont"/>
    <w:link w:val="SOPs"/>
    <w:rsid w:val="00E60230"/>
  </w:style>
  <w:style w:type="character" w:customStyle="1" w:styleId="Heading9Char">
    <w:name w:val="Heading 9 Char"/>
    <w:basedOn w:val="DefaultParagraphFont"/>
    <w:link w:val="Heading9"/>
    <w:uiPriority w:val="9"/>
    <w:rsid w:val="00D506AA"/>
    <w:rPr>
      <w:rFonts w:ascii="Cambria" w:hAnsi="Cambria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972E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56940"/>
    <w:pPr>
      <w:tabs>
        <w:tab w:val="right" w:leader="dot" w:pos="1439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E50470"/>
    <w:pPr>
      <w:tabs>
        <w:tab w:val="right" w:leader="dot" w:pos="14390"/>
      </w:tabs>
      <w:ind w:left="240"/>
    </w:pPr>
    <w:rPr>
      <w:rFonts w:asciiTheme="majorHAnsi" w:eastAsia="Calibri" w:hAnsiTheme="majorHAnsi" w:cstheme="majorHAnsi"/>
      <w:bCs/>
      <w:i/>
      <w:iCs/>
      <w:noProof/>
      <w:sz w:val="20"/>
      <w:szCs w:val="20"/>
    </w:rPr>
  </w:style>
  <w:style w:type="paragraph" w:customStyle="1" w:styleId="Default">
    <w:name w:val="Default"/>
    <w:rsid w:val="00781BD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8248E"/>
    <w:rPr>
      <w:b/>
    </w:rPr>
  </w:style>
  <w:style w:type="paragraph" w:customStyle="1" w:styleId="Heading2InitialSubmission">
    <w:name w:val="Heading 2 Initial Submission"/>
    <w:basedOn w:val="Heading2"/>
    <w:link w:val="Heading2InitialSubmissionChar"/>
    <w:qFormat/>
    <w:rsid w:val="00850F31"/>
    <w:pPr>
      <w:numPr>
        <w:numId w:val="0"/>
      </w:numPr>
    </w:pPr>
    <w:rPr>
      <w:rFonts w:asciiTheme="majorHAnsi" w:hAnsiTheme="majorHAnsi" w:cstheme="majorHAnsi"/>
      <w:i/>
      <w:iCs/>
    </w:rPr>
  </w:style>
  <w:style w:type="character" w:customStyle="1" w:styleId="Heading2InitialSubmissionChar">
    <w:name w:val="Heading 2 Initial Submission Char"/>
    <w:basedOn w:val="Heading2Char"/>
    <w:link w:val="Heading2InitialSubmission"/>
    <w:rsid w:val="00850F31"/>
    <w:rPr>
      <w:rFonts w:asciiTheme="majorHAnsi" w:hAnsiTheme="majorHAnsi" w:cstheme="majorHAnsi"/>
      <w:b/>
      <w:i/>
      <w:iCs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4C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4C8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4C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4C8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6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8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28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5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6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3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2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75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84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850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4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71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1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42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4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ocs.google.com/document/d/12K_aNq5XZfFUZ6w24a03Nl4isD__46Cu/edit?usp=sharing&amp;ouid=113315935649170498154&amp;rtpof=true&amp;sd=tru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Hi3oqFaqCEUXVIgzixh2v+qEcQ==">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0A8938B29C541AC28372C5A6F4D67" ma:contentTypeVersion="11" ma:contentTypeDescription="Create a new document." ma:contentTypeScope="" ma:versionID="32f65c0bed19c97c9f34aad274e06910">
  <xsd:schema xmlns:xsd="http://www.w3.org/2001/XMLSchema" xmlns:xs="http://www.w3.org/2001/XMLSchema" xmlns:p="http://schemas.microsoft.com/office/2006/metadata/properties" xmlns:ns2="52b9bb98-321e-4da1-a164-2dfcc7bdc848" xmlns:ns3="ad5594eb-b1f1-41ad-a2bb-62bfb018270d" targetNamespace="http://schemas.microsoft.com/office/2006/metadata/properties" ma:root="true" ma:fieldsID="ca732fb915fe927c5f2a3826e03ac439" ns2:_="" ns3:_="">
    <xsd:import namespace="52b9bb98-321e-4da1-a164-2dfcc7bdc848"/>
    <xsd:import namespace="ad5594eb-b1f1-41ad-a2bb-62bfb0182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9bb98-321e-4da1-a164-2dfcc7bdc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594eb-b1f1-41ad-a2bb-62bfb0182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B93495-EE50-4D5D-AD71-8C8465370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84061-FC0F-4764-A782-84DC2B471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B7C53-1061-4E57-ACDE-ADCFF0CC4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9bb98-321e-4da1-a164-2dfcc7bdc848"/>
    <ds:schemaRef ds:uri="ad5594eb-b1f1-41ad-a2bb-62bfb0182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52B61B-655E-490D-8F86-2CB0A543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Hammar</dc:creator>
  <cp:lastModifiedBy>Darcy Hammar</cp:lastModifiedBy>
  <cp:revision>12</cp:revision>
  <cp:lastPrinted>2021-12-31T20:03:00Z</cp:lastPrinted>
  <dcterms:created xsi:type="dcterms:W3CDTF">2022-08-18T15:59:00Z</dcterms:created>
  <dcterms:modified xsi:type="dcterms:W3CDTF">2022-08-26T21:57:00Z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0x0101009F80A8938B29C541AC28372C5A6F4D67</vt:lpwstr>
  </property>
  <property fmtid="{D5CDD505-2E9C-101B-9397-08002B2CF9AE}" pid="3" name="AuthorIds_UIVersion_512">
    <vt:lpwstr>12</vt:lpwstr>
  </property>
</Properties>
</file>